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ED442" w14:textId="6D56A98C" w:rsidR="00F04C1F" w:rsidRPr="00843AC9" w:rsidRDefault="004C57AC" w:rsidP="00DA7435">
      <w:pPr>
        <w:pStyle w:val="Tytu"/>
        <w:jc w:val="center"/>
      </w:pPr>
      <w:r w:rsidRPr="00843AC9">
        <w:t>Zapytanie ofertowe</w:t>
      </w:r>
      <w:r w:rsidR="00215CCA" w:rsidRPr="00843AC9">
        <w:t xml:space="preserve"> (ZO)</w:t>
      </w:r>
    </w:p>
    <w:p w14:paraId="7BBC6624" w14:textId="6648FC83" w:rsidR="00DA7435" w:rsidRPr="003A0C44" w:rsidRDefault="003A0C44" w:rsidP="0084621B">
      <w:pPr>
        <w:jc w:val="center"/>
        <w:rPr>
          <w:rFonts w:ascii="Aptos" w:hAnsi="Aptos"/>
          <w:b/>
          <w:bCs/>
        </w:rPr>
      </w:pPr>
      <w:r w:rsidRPr="003A0C44">
        <w:rPr>
          <w:rFonts w:ascii="Aptos" w:eastAsia="Calibri" w:hAnsi="Aptos" w:cs="Calibri"/>
          <w:b/>
          <w:bCs/>
          <w:color w:val="EE0000"/>
          <w:lang w:eastAsia="pl-PL"/>
        </w:rPr>
        <w:t>Modyfikacja nr 1 z dnia 6.03.2026r.</w:t>
      </w:r>
    </w:p>
    <w:p w14:paraId="03DEC441" w14:textId="77777777" w:rsidR="00DA7435" w:rsidRDefault="00DA7435" w:rsidP="0084621B">
      <w:pPr>
        <w:jc w:val="center"/>
        <w:rPr>
          <w:rFonts w:ascii="Aptos" w:hAnsi="Aptos"/>
          <w:b/>
          <w:bCs/>
        </w:rPr>
      </w:pPr>
    </w:p>
    <w:p w14:paraId="7BBA4477" w14:textId="606CD14F" w:rsidR="009C04A6" w:rsidRDefault="009C04A6" w:rsidP="00D36833">
      <w:pPr>
        <w:pStyle w:val="Nagwek1"/>
      </w:pPr>
      <w:r>
        <w:t xml:space="preserve">Nr postępowania </w:t>
      </w:r>
    </w:p>
    <w:p w14:paraId="1CA25302" w14:textId="228236F5" w:rsidR="009C04A6" w:rsidRPr="00FA525C" w:rsidRDefault="009C04A6" w:rsidP="009C04A6">
      <w:pPr>
        <w:rPr>
          <w:b/>
          <w:bCs/>
        </w:rPr>
      </w:pPr>
      <w:r>
        <w:t xml:space="preserve">Postępowanie niniejsze oznaczone jest numerem: </w:t>
      </w:r>
      <w:r w:rsidR="00622500">
        <w:rPr>
          <w:b/>
          <w:bCs/>
        </w:rPr>
        <w:t>7</w:t>
      </w:r>
      <w:r w:rsidR="00FA525C" w:rsidRPr="00FA525C">
        <w:rPr>
          <w:b/>
          <w:bCs/>
        </w:rPr>
        <w:t>/KPO/BCM</w:t>
      </w:r>
    </w:p>
    <w:p w14:paraId="5D8ED444" w14:textId="0654BBEE" w:rsidR="004C57AC" w:rsidRPr="00843AC9" w:rsidRDefault="004C57AC" w:rsidP="00D36833">
      <w:pPr>
        <w:pStyle w:val="Nagwek1"/>
      </w:pPr>
      <w:r w:rsidRPr="00843AC9">
        <w:t>Zamawiający</w:t>
      </w:r>
    </w:p>
    <w:p w14:paraId="27DF04C9" w14:textId="77777777" w:rsidR="001E0432" w:rsidRDefault="001E0432" w:rsidP="001E0432">
      <w:pPr>
        <w:spacing w:after="0"/>
        <w:rPr>
          <w:rFonts w:ascii="Aptos" w:hAnsi="Aptos"/>
        </w:rPr>
      </w:pPr>
      <w:r w:rsidRPr="00B34A26">
        <w:rPr>
          <w:rFonts w:ascii="Aptos" w:hAnsi="Aptos"/>
        </w:rPr>
        <w:t>Bonifraterskie Centrum Medyczne sp. z o.o.</w:t>
      </w:r>
      <w:r w:rsidRPr="00B34A26">
        <w:rPr>
          <w:rFonts w:ascii="Aptos" w:hAnsi="Aptos"/>
        </w:rPr>
        <w:br/>
        <w:t>ul. gen. Romualda Traugutta 57/59, 50-417 Wrocław</w:t>
      </w:r>
    </w:p>
    <w:p w14:paraId="31C764B1" w14:textId="77777777" w:rsidR="001E0432" w:rsidRDefault="001E0432" w:rsidP="001E0432">
      <w:pPr>
        <w:spacing w:after="0"/>
        <w:rPr>
          <w:rFonts w:ascii="Aptos" w:hAnsi="Aptos"/>
        </w:rPr>
      </w:pPr>
    </w:p>
    <w:p w14:paraId="36F05B87" w14:textId="7FD301BF" w:rsidR="001E0432" w:rsidRPr="00D36833" w:rsidRDefault="001E0432" w:rsidP="001E0432">
      <w:pPr>
        <w:spacing w:after="0"/>
        <w:rPr>
          <w:rFonts w:ascii="Aptos" w:hAnsi="Aptos"/>
        </w:rPr>
      </w:pPr>
      <w:r>
        <w:rPr>
          <w:rFonts w:ascii="Aptos" w:hAnsi="Aptos"/>
        </w:rPr>
        <w:t xml:space="preserve">W imieniu: </w:t>
      </w:r>
      <w:r w:rsidRPr="00D36833">
        <w:rPr>
          <w:rFonts w:ascii="Aptos" w:hAnsi="Aptos"/>
        </w:rPr>
        <w:t>Szpital</w:t>
      </w:r>
      <w:r>
        <w:rPr>
          <w:rFonts w:ascii="Aptos" w:hAnsi="Aptos"/>
        </w:rPr>
        <w:t>a</w:t>
      </w:r>
      <w:r w:rsidRPr="00D36833">
        <w:rPr>
          <w:rFonts w:ascii="Aptos" w:hAnsi="Aptos"/>
        </w:rPr>
        <w:t xml:space="preserve"> Zakonu Bonifratrów pw. Aniołów Stróżów w Katowicach</w:t>
      </w:r>
    </w:p>
    <w:p w14:paraId="287EAFDC" w14:textId="689D52A8" w:rsidR="00604346" w:rsidRPr="00FB17E3" w:rsidRDefault="00AA74F8" w:rsidP="00501BDF">
      <w:pPr>
        <w:pStyle w:val="Nagwek1"/>
        <w:jc w:val="both"/>
        <w:rPr>
          <w:rFonts w:ascii="Aptos" w:hAnsi="Aptos"/>
        </w:rPr>
      </w:pPr>
      <w:r w:rsidRPr="00843AC9">
        <w:rPr>
          <w:rFonts w:ascii="Aptos" w:hAnsi="Aptos"/>
        </w:rPr>
        <w:t xml:space="preserve">Nazwa zamówienia </w:t>
      </w:r>
      <w:bookmarkStart w:id="0" w:name="_Hlk212070166"/>
    </w:p>
    <w:bookmarkEnd w:id="0"/>
    <w:p w14:paraId="32CEF9B6" w14:textId="4C825F48" w:rsidR="004A1DBD" w:rsidRPr="00962252" w:rsidRDefault="00F04808" w:rsidP="00501BDF">
      <w:pPr>
        <w:jc w:val="both"/>
      </w:pPr>
      <w:r w:rsidRPr="00F04808">
        <w:t>Dostawa rozwiązań cyfrowych w ramach rozwoju e-usług: Rozbudowa systemu HIS oraz zakup urządzeń do digitalizacji dokumentacji medycznej dla Szpitala Zakonu Bonifratrów w Katowicach</w:t>
      </w:r>
      <w:r w:rsidR="00D037BF" w:rsidRPr="00D037BF">
        <w:t xml:space="preserve"> </w:t>
      </w:r>
    </w:p>
    <w:p w14:paraId="57D7AC58" w14:textId="2528A3CF" w:rsidR="00D36833" w:rsidRDefault="00D36833" w:rsidP="00501BDF">
      <w:pPr>
        <w:pStyle w:val="Nagwek1"/>
        <w:jc w:val="both"/>
      </w:pPr>
      <w:r w:rsidRPr="00B71EC2">
        <w:t xml:space="preserve">Źródło finansowania </w:t>
      </w:r>
    </w:p>
    <w:p w14:paraId="30726A3A" w14:textId="77777777" w:rsidR="00D113F3" w:rsidRDefault="00D113F3" w:rsidP="00501BDF">
      <w:pPr>
        <w:jc w:val="both"/>
      </w:pPr>
      <w:r>
        <w:t xml:space="preserve">Zadanie finansowane w ramach Krajowego Planu Odbudowy i Zwiększania Odporności, Priorytet </w:t>
      </w:r>
      <w:r w:rsidRPr="006C53A3">
        <w:t>Efektywność, dostępność i jakość systemu ochrony zdrowia - część grantowa</w:t>
      </w:r>
      <w:r>
        <w:t xml:space="preserve">, Działanie </w:t>
      </w:r>
      <w:r w:rsidRPr="006C53A3">
        <w:t>D1.1.2. Przyspieszenie procesów transformacji cyfrowej ochrony zdrowia poprzez dalszy rozwój usług cyfrowych w ochronie zdrowia</w:t>
      </w:r>
      <w:r>
        <w:t xml:space="preserve">, nr naboru: </w:t>
      </w:r>
      <w:r w:rsidRPr="00937F17">
        <w:t>KPOD.07.03-IP.10-001/25</w:t>
      </w:r>
    </w:p>
    <w:p w14:paraId="3D318970" w14:textId="6222E5F6" w:rsidR="00D113F3" w:rsidRPr="00D113F3" w:rsidRDefault="00D113F3" w:rsidP="00501BDF">
      <w:pPr>
        <w:jc w:val="both"/>
      </w:pPr>
      <w:r>
        <w:t xml:space="preserve">Zadanie finansowane w ramach projektu </w:t>
      </w:r>
      <w:r w:rsidR="00460965" w:rsidRPr="00460965">
        <w:t xml:space="preserve">Rozwój usług cyfrowych i poprawa </w:t>
      </w:r>
      <w:proofErr w:type="spellStart"/>
      <w:r w:rsidR="00460965" w:rsidRPr="00460965">
        <w:t>cyberbezpieczeństwa</w:t>
      </w:r>
      <w:proofErr w:type="spellEnd"/>
      <w:r w:rsidR="00460965" w:rsidRPr="00460965">
        <w:t xml:space="preserve"> w</w:t>
      </w:r>
      <w:r w:rsidR="00466E14">
        <w:t> </w:t>
      </w:r>
      <w:r w:rsidR="00460965" w:rsidRPr="00460965">
        <w:t>Szpitalu Zakonu Bonifratrów pw. Aniołów Stróżów w Katowicach. Nr wniosku KPOD.07.03-IP.10-0131/25</w:t>
      </w:r>
    </w:p>
    <w:p w14:paraId="5D8ED450" w14:textId="1DC0DC14" w:rsidR="00AA74F8" w:rsidRPr="00843AC9" w:rsidRDefault="00AA74F8" w:rsidP="00DF4617">
      <w:pPr>
        <w:pStyle w:val="Nagwek1"/>
        <w:rPr>
          <w:rFonts w:ascii="Aptos" w:hAnsi="Aptos"/>
        </w:rPr>
      </w:pPr>
      <w:r w:rsidRPr="00843AC9">
        <w:rPr>
          <w:rFonts w:ascii="Aptos" w:hAnsi="Aptos"/>
        </w:rPr>
        <w:t>Opis przedmiotu zamówienia</w:t>
      </w:r>
    </w:p>
    <w:p w14:paraId="5D8ED451" w14:textId="77777777" w:rsidR="00DF4617" w:rsidRPr="00843AC9" w:rsidRDefault="00DF4617" w:rsidP="00DF4617">
      <w:pPr>
        <w:pStyle w:val="Nagwek2"/>
        <w:rPr>
          <w:rFonts w:ascii="Aptos" w:hAnsi="Aptos"/>
        </w:rPr>
      </w:pPr>
      <w:r w:rsidRPr="00843AC9">
        <w:rPr>
          <w:rFonts w:ascii="Aptos" w:hAnsi="Aptos"/>
        </w:rPr>
        <w:t xml:space="preserve">Informacje wstępne </w:t>
      </w:r>
    </w:p>
    <w:p w14:paraId="1FEC2124" w14:textId="46B97BD5" w:rsidR="00122AB4" w:rsidRPr="004248DA" w:rsidRDefault="00EA7987" w:rsidP="004248DA">
      <w:pPr>
        <w:pStyle w:val="Akapitzlist"/>
        <w:numPr>
          <w:ilvl w:val="0"/>
          <w:numId w:val="3"/>
        </w:numPr>
        <w:jc w:val="both"/>
        <w:rPr>
          <w:rFonts w:ascii="Aptos" w:hAnsi="Aptos"/>
        </w:rPr>
      </w:pPr>
      <w:r w:rsidRPr="00122AB4">
        <w:rPr>
          <w:rFonts w:ascii="Aptos" w:hAnsi="Aptos"/>
        </w:rPr>
        <w:t xml:space="preserve">Postępowanie </w:t>
      </w:r>
      <w:r w:rsidR="00E234D9" w:rsidRPr="00122AB4">
        <w:rPr>
          <w:rFonts w:ascii="Aptos" w:hAnsi="Aptos"/>
        </w:rPr>
        <w:t>o</w:t>
      </w:r>
      <w:r w:rsidR="00E234D9">
        <w:rPr>
          <w:rFonts w:ascii="Aptos" w:hAnsi="Aptos"/>
        </w:rPr>
        <w:t> </w:t>
      </w:r>
      <w:r w:rsidRPr="00122AB4">
        <w:rPr>
          <w:rFonts w:ascii="Aptos" w:hAnsi="Aptos"/>
        </w:rPr>
        <w:t xml:space="preserve">udzielenie zamówienia publicznego prowadzone jest zgodnie </w:t>
      </w:r>
      <w:r w:rsidR="00E234D9" w:rsidRPr="00122AB4">
        <w:rPr>
          <w:rFonts w:ascii="Aptos" w:hAnsi="Aptos"/>
        </w:rPr>
        <w:t>z</w:t>
      </w:r>
      <w:r w:rsidR="00E234D9">
        <w:rPr>
          <w:rFonts w:ascii="Aptos" w:hAnsi="Aptos"/>
        </w:rPr>
        <w:t> </w:t>
      </w:r>
      <w:r w:rsidRPr="00122AB4">
        <w:rPr>
          <w:rFonts w:ascii="Aptos" w:hAnsi="Aptos"/>
        </w:rPr>
        <w:t xml:space="preserve">regułą konkurencyjności opisaną </w:t>
      </w:r>
      <w:r w:rsidR="00E234D9" w:rsidRPr="00122AB4">
        <w:rPr>
          <w:rFonts w:ascii="Aptos" w:hAnsi="Aptos"/>
        </w:rPr>
        <w:t>w</w:t>
      </w:r>
      <w:r w:rsidR="00E234D9">
        <w:rPr>
          <w:rFonts w:ascii="Aptos" w:hAnsi="Aptos"/>
        </w:rPr>
        <w:t> </w:t>
      </w:r>
      <w:r w:rsidR="00122AB4" w:rsidRPr="00122AB4">
        <w:rPr>
          <w:rFonts w:ascii="Aptos" w:hAnsi="Aptos"/>
        </w:rPr>
        <w:t xml:space="preserve">Procedurze przeprowadzania postępowań </w:t>
      </w:r>
      <w:r w:rsidR="00E234D9" w:rsidRPr="00122AB4">
        <w:rPr>
          <w:rFonts w:ascii="Aptos" w:hAnsi="Aptos"/>
        </w:rPr>
        <w:t>o</w:t>
      </w:r>
      <w:r w:rsidR="00E234D9">
        <w:rPr>
          <w:rFonts w:ascii="Aptos" w:hAnsi="Aptos"/>
        </w:rPr>
        <w:t> </w:t>
      </w:r>
      <w:r w:rsidR="00122AB4" w:rsidRPr="00122AB4">
        <w:rPr>
          <w:rFonts w:ascii="Aptos" w:hAnsi="Aptos"/>
        </w:rPr>
        <w:t xml:space="preserve">udzielenie zamówień zgodnie </w:t>
      </w:r>
      <w:r w:rsidR="00E234D9" w:rsidRPr="00122AB4">
        <w:rPr>
          <w:rFonts w:ascii="Aptos" w:hAnsi="Aptos"/>
        </w:rPr>
        <w:t>z</w:t>
      </w:r>
      <w:r w:rsidR="00E234D9">
        <w:rPr>
          <w:rFonts w:ascii="Aptos" w:hAnsi="Aptos"/>
        </w:rPr>
        <w:t> </w:t>
      </w:r>
      <w:r w:rsidR="00122AB4" w:rsidRPr="00122AB4">
        <w:rPr>
          <w:rFonts w:ascii="Aptos" w:hAnsi="Aptos"/>
        </w:rPr>
        <w:t>zasadą konkurencyjności</w:t>
      </w:r>
    </w:p>
    <w:p w14:paraId="5D8ED453" w14:textId="4E4790A8" w:rsidR="00EA7987" w:rsidRDefault="00EA7987" w:rsidP="00244BED">
      <w:pPr>
        <w:pStyle w:val="Akapitzlist"/>
        <w:numPr>
          <w:ilvl w:val="0"/>
          <w:numId w:val="3"/>
        </w:numPr>
        <w:jc w:val="both"/>
        <w:rPr>
          <w:rFonts w:ascii="Aptos" w:hAnsi="Aptos"/>
        </w:rPr>
      </w:pPr>
      <w:r w:rsidRPr="00843AC9">
        <w:rPr>
          <w:rFonts w:ascii="Aptos" w:hAnsi="Aptos"/>
        </w:rPr>
        <w:t xml:space="preserve">Do czynności podejmowanych przez Zamawiającego </w:t>
      </w:r>
      <w:r w:rsidR="00E234D9" w:rsidRPr="00843AC9">
        <w:rPr>
          <w:rFonts w:ascii="Aptos" w:hAnsi="Aptos"/>
        </w:rPr>
        <w:t>i</w:t>
      </w:r>
      <w:r w:rsidR="00E234D9">
        <w:rPr>
          <w:rFonts w:ascii="Aptos" w:hAnsi="Aptos"/>
        </w:rPr>
        <w:t> </w:t>
      </w:r>
      <w:r w:rsidRPr="00843AC9">
        <w:rPr>
          <w:rFonts w:ascii="Aptos" w:hAnsi="Aptos"/>
        </w:rPr>
        <w:t xml:space="preserve">Wykonawców </w:t>
      </w:r>
      <w:r w:rsidR="00E234D9" w:rsidRPr="00843AC9">
        <w:rPr>
          <w:rFonts w:ascii="Aptos" w:hAnsi="Aptos"/>
        </w:rPr>
        <w:t>w</w:t>
      </w:r>
      <w:r w:rsidR="00E234D9">
        <w:rPr>
          <w:rFonts w:ascii="Aptos" w:hAnsi="Aptos"/>
        </w:rPr>
        <w:t> </w:t>
      </w:r>
      <w:r w:rsidRPr="00843AC9">
        <w:rPr>
          <w:rFonts w:ascii="Aptos" w:hAnsi="Aptos"/>
        </w:rPr>
        <w:t>postępowaniu o</w:t>
      </w:r>
      <w:r w:rsidR="00CA4F92" w:rsidRPr="00843AC9">
        <w:rPr>
          <w:rFonts w:ascii="Aptos" w:hAnsi="Aptos"/>
        </w:rPr>
        <w:t> </w:t>
      </w:r>
      <w:r w:rsidRPr="00843AC9">
        <w:rPr>
          <w:rFonts w:ascii="Aptos" w:hAnsi="Aptos"/>
        </w:rPr>
        <w:t>udzielenie zamówienia publicznego nie stosuje się przepisów ustawy</w:t>
      </w:r>
      <w:r w:rsidR="00F23508">
        <w:rPr>
          <w:rFonts w:ascii="Aptos" w:hAnsi="Aptos"/>
        </w:rPr>
        <w:t xml:space="preserve"> </w:t>
      </w:r>
      <w:r w:rsidR="00E234D9">
        <w:rPr>
          <w:rFonts w:ascii="Aptos" w:hAnsi="Aptos"/>
        </w:rPr>
        <w:t>z </w:t>
      </w:r>
      <w:r w:rsidR="00F23508">
        <w:rPr>
          <w:rFonts w:ascii="Aptos" w:hAnsi="Aptos"/>
        </w:rPr>
        <w:t>dnia 11 września 2019 r.</w:t>
      </w:r>
      <w:r w:rsidRPr="00843AC9">
        <w:rPr>
          <w:rFonts w:ascii="Aptos" w:hAnsi="Aptos"/>
        </w:rPr>
        <w:t xml:space="preserve"> </w:t>
      </w:r>
      <w:r w:rsidR="0000566A" w:rsidRPr="00843AC9">
        <w:rPr>
          <w:rFonts w:ascii="Aptos" w:hAnsi="Aptos"/>
        </w:rPr>
        <w:t>Prawo Zamówień Publicznych</w:t>
      </w:r>
      <w:r w:rsidR="00F23508">
        <w:rPr>
          <w:rFonts w:ascii="Aptos" w:hAnsi="Aptos"/>
        </w:rPr>
        <w:t xml:space="preserve"> (Dz.U. </w:t>
      </w:r>
      <w:r w:rsidR="00E234D9">
        <w:rPr>
          <w:rFonts w:ascii="Aptos" w:hAnsi="Aptos"/>
        </w:rPr>
        <w:t>z </w:t>
      </w:r>
      <w:r w:rsidR="00F23508">
        <w:rPr>
          <w:rFonts w:ascii="Aptos" w:hAnsi="Aptos"/>
        </w:rPr>
        <w:t xml:space="preserve">2024 r., poz. 1320 </w:t>
      </w:r>
      <w:proofErr w:type="spellStart"/>
      <w:r w:rsidR="00F23508">
        <w:rPr>
          <w:rFonts w:ascii="Aptos" w:hAnsi="Aptos"/>
        </w:rPr>
        <w:t>t.j</w:t>
      </w:r>
      <w:proofErr w:type="spellEnd"/>
      <w:r w:rsidR="00F23508">
        <w:rPr>
          <w:rFonts w:ascii="Aptos" w:hAnsi="Aptos"/>
        </w:rPr>
        <w:t xml:space="preserve">. </w:t>
      </w:r>
      <w:r w:rsidR="00E234D9">
        <w:rPr>
          <w:rFonts w:ascii="Aptos" w:hAnsi="Aptos"/>
        </w:rPr>
        <w:t>z </w:t>
      </w:r>
      <w:proofErr w:type="spellStart"/>
      <w:r w:rsidR="00F23508">
        <w:rPr>
          <w:rFonts w:ascii="Aptos" w:hAnsi="Aptos"/>
        </w:rPr>
        <w:t>póź</w:t>
      </w:r>
      <w:proofErr w:type="spellEnd"/>
      <w:r w:rsidR="00F23508">
        <w:rPr>
          <w:rFonts w:ascii="Aptos" w:hAnsi="Aptos"/>
        </w:rPr>
        <w:t xml:space="preserve">. </w:t>
      </w:r>
      <w:proofErr w:type="spellStart"/>
      <w:r w:rsidR="00F23508">
        <w:rPr>
          <w:rFonts w:ascii="Aptos" w:hAnsi="Aptos"/>
        </w:rPr>
        <w:t>zm</w:t>
      </w:r>
      <w:proofErr w:type="spellEnd"/>
      <w:r w:rsidR="00F23508">
        <w:rPr>
          <w:rFonts w:ascii="Aptos" w:hAnsi="Aptos"/>
        </w:rPr>
        <w:t xml:space="preserve"> – dalej jako „</w:t>
      </w:r>
      <w:proofErr w:type="spellStart"/>
      <w:r w:rsidR="00F23508">
        <w:rPr>
          <w:rFonts w:ascii="Aptos" w:hAnsi="Aptos"/>
        </w:rPr>
        <w:t>pzp</w:t>
      </w:r>
      <w:proofErr w:type="spellEnd"/>
      <w:r w:rsidR="00F23508">
        <w:rPr>
          <w:rFonts w:ascii="Aptos" w:hAnsi="Aptos"/>
        </w:rPr>
        <w:t>”)</w:t>
      </w:r>
      <w:r w:rsidRPr="00843AC9">
        <w:rPr>
          <w:rFonts w:ascii="Aptos" w:hAnsi="Aptos"/>
        </w:rPr>
        <w:t>.</w:t>
      </w:r>
    </w:p>
    <w:p w14:paraId="5CCB63B8" w14:textId="77777777" w:rsidR="00687394" w:rsidRDefault="00EF525F">
      <w:pPr>
        <w:pStyle w:val="Akapitzlist"/>
        <w:numPr>
          <w:ilvl w:val="0"/>
          <w:numId w:val="3"/>
        </w:numPr>
        <w:jc w:val="both"/>
        <w:rPr>
          <w:rFonts w:ascii="Aptos" w:hAnsi="Aptos"/>
        </w:rPr>
      </w:pPr>
      <w:r w:rsidRPr="009C5D5F">
        <w:rPr>
          <w:rFonts w:ascii="Aptos" w:hAnsi="Aptos"/>
        </w:rPr>
        <w:t xml:space="preserve">Do Postępowania mają zastosowanie </w:t>
      </w:r>
    </w:p>
    <w:p w14:paraId="6441D8DE" w14:textId="44358EBD" w:rsidR="00687394" w:rsidRPr="00056419" w:rsidRDefault="00FC3DA9" w:rsidP="00056419">
      <w:pPr>
        <w:pStyle w:val="Akapitzlist"/>
        <w:numPr>
          <w:ilvl w:val="1"/>
          <w:numId w:val="3"/>
        </w:numPr>
        <w:jc w:val="both"/>
        <w:rPr>
          <w:rFonts w:ascii="Aptos" w:hAnsi="Aptos"/>
        </w:rPr>
      </w:pPr>
      <w:r w:rsidRPr="00FC3DA9">
        <w:rPr>
          <w:rFonts w:ascii="Aptos" w:hAnsi="Aptos"/>
        </w:rPr>
        <w:t xml:space="preserve">Załącznik nr 1 do Wytycznych dotyczących kwalifikowalności wydatków finansowanych ze środków Instrumentu na rzecz Odbudowy i Zwiększania Odporności dla przedsięwzięć realizowanych w ramach inwestycji D1.1.2 „Przyspieszenie procesów transformacji cyfrowej ochrony zdrowia poprzez dalszy rozwój usług cyfrowych w ochronie zdrowia” będącej elementem komponentu D „Efektywność, dostępność i jakość systemu ochrony zdrowia”  </w:t>
      </w:r>
      <w:r w:rsidR="006252D8">
        <w:t xml:space="preserve">Stanowiących załącznik nr 7 do Regulaminu wyboru przedsięwzięcia do objęcia </w:t>
      </w:r>
      <w:r w:rsidR="006252D8">
        <w:lastRenderedPageBreak/>
        <w:t>wsparciem / załącznik nr 7 do Umowy o objęcie wsparciem z planu rozwojowego przedsięwzięcia</w:t>
      </w:r>
      <w:r w:rsidR="00056419">
        <w:t xml:space="preserve"> </w:t>
      </w:r>
      <w:r w:rsidR="009C5D5F" w:rsidRPr="00056419">
        <w:rPr>
          <w:rFonts w:ascii="Aptos" w:hAnsi="Aptos"/>
        </w:rPr>
        <w:t xml:space="preserve">oraz </w:t>
      </w:r>
    </w:p>
    <w:p w14:paraId="3D5356AD" w14:textId="273E2BEF" w:rsidR="00EF525F" w:rsidRPr="009C5D5F" w:rsidRDefault="00EF525F" w:rsidP="00687394">
      <w:pPr>
        <w:pStyle w:val="Akapitzlist"/>
        <w:numPr>
          <w:ilvl w:val="1"/>
          <w:numId w:val="3"/>
        </w:numPr>
        <w:jc w:val="both"/>
        <w:rPr>
          <w:rFonts w:ascii="Aptos" w:hAnsi="Aptos"/>
        </w:rPr>
      </w:pPr>
      <w:r w:rsidRPr="009C5D5F">
        <w:rPr>
          <w:rFonts w:ascii="Aptos" w:hAnsi="Aptos"/>
        </w:rPr>
        <w:t>„Wytyczne dotyczące kwalifikowalności wydatków na lata 2021–2027” (</w:t>
      </w:r>
      <w:proofErr w:type="spellStart"/>
      <w:r w:rsidRPr="009C5D5F">
        <w:rPr>
          <w:rFonts w:ascii="Aptos" w:hAnsi="Aptos"/>
        </w:rPr>
        <w:t>MFiPR</w:t>
      </w:r>
      <w:proofErr w:type="spellEnd"/>
      <w:r w:rsidRPr="009C5D5F">
        <w:rPr>
          <w:rFonts w:ascii="Aptos" w:hAnsi="Aptos"/>
        </w:rPr>
        <w:t>/2021–2027/9(2)) w wersji z dnia 14 marca 2025 r., w szczególności Podrozdziału 3.2 – Zasada konkurencyjności</w:t>
      </w:r>
      <w:r w:rsidR="00687394">
        <w:rPr>
          <w:rFonts w:ascii="Aptos" w:hAnsi="Aptos"/>
        </w:rPr>
        <w:t xml:space="preserve"> w wymienionej kolejności</w:t>
      </w:r>
      <w:r w:rsidR="00987516">
        <w:rPr>
          <w:rFonts w:ascii="Aptos" w:hAnsi="Aptos"/>
        </w:rPr>
        <w:t xml:space="preserve">. </w:t>
      </w:r>
    </w:p>
    <w:p w14:paraId="5D8ED454" w14:textId="15005C4E" w:rsidR="00EA7987" w:rsidRDefault="00EA7987" w:rsidP="00244BED">
      <w:pPr>
        <w:pStyle w:val="Akapitzlist"/>
        <w:numPr>
          <w:ilvl w:val="0"/>
          <w:numId w:val="3"/>
        </w:numPr>
        <w:jc w:val="both"/>
        <w:rPr>
          <w:rFonts w:ascii="Aptos" w:hAnsi="Aptos"/>
        </w:rPr>
      </w:pPr>
      <w:r w:rsidRPr="00843AC9">
        <w:rPr>
          <w:rFonts w:ascii="Aptos" w:hAnsi="Aptos"/>
        </w:rPr>
        <w:t>Oznaczenie postępowania: postępowanie posiada znak sprawy</w:t>
      </w:r>
      <w:r w:rsidR="00BF3EC4">
        <w:rPr>
          <w:rFonts w:ascii="Aptos" w:hAnsi="Aptos"/>
        </w:rPr>
        <w:t xml:space="preserve"> określony </w:t>
      </w:r>
      <w:r w:rsidR="00E234D9">
        <w:rPr>
          <w:rFonts w:ascii="Aptos" w:hAnsi="Aptos"/>
        </w:rPr>
        <w:t>w </w:t>
      </w:r>
      <w:r w:rsidR="00BF3EC4">
        <w:rPr>
          <w:rFonts w:ascii="Aptos" w:hAnsi="Aptos"/>
        </w:rPr>
        <w:t>pkt 1</w:t>
      </w:r>
      <w:r w:rsidR="00401B15" w:rsidRPr="00843AC9">
        <w:rPr>
          <w:rFonts w:ascii="Aptos" w:hAnsi="Aptos"/>
          <w:b/>
          <w:bCs/>
        </w:rPr>
        <w:t>.</w:t>
      </w:r>
      <w:r w:rsidRPr="00843AC9">
        <w:rPr>
          <w:rFonts w:ascii="Aptos" w:hAnsi="Aptos"/>
        </w:rPr>
        <w:t xml:space="preserve"> Zaleca się, aby Wykonawcy we wszelkich kontaktach </w:t>
      </w:r>
      <w:r w:rsidR="00E234D9" w:rsidRPr="00843AC9">
        <w:rPr>
          <w:rFonts w:ascii="Aptos" w:hAnsi="Aptos"/>
        </w:rPr>
        <w:t>z</w:t>
      </w:r>
      <w:r w:rsidR="00E234D9">
        <w:rPr>
          <w:rFonts w:ascii="Aptos" w:hAnsi="Aptos"/>
        </w:rPr>
        <w:t> </w:t>
      </w:r>
      <w:r w:rsidRPr="00843AC9">
        <w:rPr>
          <w:rFonts w:ascii="Aptos" w:hAnsi="Aptos"/>
        </w:rPr>
        <w:t>Zamawiającym powoływali się na wyżej wskazane oznaczenie.</w:t>
      </w:r>
    </w:p>
    <w:p w14:paraId="4538D372" w14:textId="12EEBC5D" w:rsidR="00E357A6" w:rsidRDefault="009C04A6" w:rsidP="000D7672">
      <w:pPr>
        <w:pStyle w:val="Akapitzlist"/>
        <w:numPr>
          <w:ilvl w:val="0"/>
          <w:numId w:val="3"/>
        </w:numPr>
        <w:jc w:val="both"/>
        <w:rPr>
          <w:rFonts w:ascii="Aptos" w:hAnsi="Aptos"/>
          <w:b/>
          <w:bCs/>
        </w:rPr>
      </w:pPr>
      <w:r w:rsidRPr="00F35DE9">
        <w:rPr>
          <w:rFonts w:ascii="Aptos" w:hAnsi="Aptos"/>
          <w:b/>
          <w:bCs/>
        </w:rPr>
        <w:t xml:space="preserve">Szacowana wartość zamówienia </w:t>
      </w:r>
      <w:r w:rsidR="00E357A6">
        <w:rPr>
          <w:rFonts w:ascii="Aptos" w:hAnsi="Aptos"/>
          <w:b/>
          <w:bCs/>
        </w:rPr>
        <w:t xml:space="preserve">objętego zapytaniem </w:t>
      </w:r>
      <w:r w:rsidR="003C168E" w:rsidRPr="003C168E">
        <w:rPr>
          <w:rFonts w:ascii="Aptos" w:hAnsi="Aptos"/>
          <w:b/>
          <w:bCs/>
        </w:rPr>
        <w:t>przekracza kwot</w:t>
      </w:r>
      <w:r w:rsidR="004A1DBD">
        <w:rPr>
          <w:rFonts w:ascii="Aptos" w:hAnsi="Aptos"/>
          <w:b/>
          <w:bCs/>
        </w:rPr>
        <w:t>ę</w:t>
      </w:r>
      <w:r w:rsidR="003C168E" w:rsidRPr="003C168E">
        <w:rPr>
          <w:rFonts w:ascii="Aptos" w:hAnsi="Aptos"/>
          <w:b/>
          <w:bCs/>
        </w:rPr>
        <w:t xml:space="preserve"> 1.024.799 złotych netto w zakresie dostaw i usług</w:t>
      </w:r>
      <w:r w:rsidR="003C168E">
        <w:rPr>
          <w:rFonts w:ascii="Aptos" w:hAnsi="Aptos"/>
          <w:b/>
          <w:bCs/>
        </w:rPr>
        <w:t>.</w:t>
      </w:r>
      <w:r w:rsidR="004A2D1D" w:rsidRPr="00F35DE9">
        <w:rPr>
          <w:rFonts w:ascii="Aptos" w:hAnsi="Aptos"/>
          <w:b/>
          <w:bCs/>
        </w:rPr>
        <w:t xml:space="preserve"> </w:t>
      </w:r>
      <w:r w:rsidR="00434CB2">
        <w:rPr>
          <w:rFonts w:ascii="Aptos" w:hAnsi="Aptos"/>
          <w:b/>
          <w:bCs/>
        </w:rPr>
        <w:t xml:space="preserve">Postępowanie prowadzone jest zatem z zachowaniem </w:t>
      </w:r>
      <w:r w:rsidR="004A1DBD">
        <w:rPr>
          <w:rFonts w:ascii="Aptos" w:hAnsi="Aptos"/>
          <w:b/>
          <w:bCs/>
        </w:rPr>
        <w:t>wydłużonego</w:t>
      </w:r>
      <w:r w:rsidR="00434CB2">
        <w:rPr>
          <w:rFonts w:ascii="Aptos" w:hAnsi="Aptos"/>
          <w:b/>
          <w:bCs/>
        </w:rPr>
        <w:t xml:space="preserve"> terminu składania ofert. </w:t>
      </w:r>
      <w:r w:rsidR="00E357A6" w:rsidRPr="00F35DE9">
        <w:rPr>
          <w:rFonts w:ascii="Aptos" w:hAnsi="Aptos"/>
          <w:b/>
          <w:bCs/>
        </w:rPr>
        <w:t xml:space="preserve"> </w:t>
      </w:r>
    </w:p>
    <w:p w14:paraId="5D8ED455" w14:textId="37376BF0" w:rsidR="00EA7987" w:rsidRPr="00843AC9" w:rsidRDefault="00EA7987" w:rsidP="00244BED">
      <w:pPr>
        <w:pStyle w:val="Akapitzlist"/>
        <w:numPr>
          <w:ilvl w:val="0"/>
          <w:numId w:val="3"/>
        </w:numPr>
        <w:jc w:val="both"/>
        <w:rPr>
          <w:rFonts w:ascii="Aptos" w:hAnsi="Aptos"/>
        </w:rPr>
      </w:pPr>
      <w:r w:rsidRPr="00843AC9">
        <w:rPr>
          <w:rFonts w:ascii="Aptos" w:hAnsi="Aptos"/>
        </w:rPr>
        <w:t xml:space="preserve">Postępowanie prowadzone jest </w:t>
      </w:r>
      <w:r w:rsidR="00E234D9" w:rsidRPr="00843AC9">
        <w:rPr>
          <w:rFonts w:ascii="Aptos" w:hAnsi="Aptos"/>
        </w:rPr>
        <w:t>w</w:t>
      </w:r>
      <w:r w:rsidR="00E234D9">
        <w:rPr>
          <w:rFonts w:ascii="Aptos" w:hAnsi="Aptos"/>
        </w:rPr>
        <w:t> </w:t>
      </w:r>
      <w:r w:rsidRPr="00843AC9">
        <w:rPr>
          <w:rFonts w:ascii="Aptos" w:hAnsi="Aptos"/>
        </w:rPr>
        <w:t>języku polskim</w:t>
      </w:r>
      <w:r w:rsidR="00B05782" w:rsidRPr="00843AC9">
        <w:rPr>
          <w:rFonts w:ascii="Aptos" w:hAnsi="Aptos"/>
        </w:rPr>
        <w:t xml:space="preserve">. </w:t>
      </w:r>
      <w:r w:rsidR="008768BA" w:rsidRPr="00843AC9">
        <w:rPr>
          <w:rFonts w:ascii="Aptos" w:hAnsi="Aptos"/>
        </w:rPr>
        <w:t xml:space="preserve"> </w:t>
      </w:r>
    </w:p>
    <w:p w14:paraId="5D8ED45A" w14:textId="0E392409" w:rsidR="004C57AC" w:rsidRPr="00843AC9" w:rsidRDefault="004C57AC" w:rsidP="00DF4617">
      <w:pPr>
        <w:pStyle w:val="Nagwek2"/>
        <w:rPr>
          <w:rFonts w:ascii="Aptos" w:hAnsi="Aptos"/>
        </w:rPr>
      </w:pPr>
      <w:r w:rsidRPr="00843AC9">
        <w:rPr>
          <w:rFonts w:ascii="Aptos" w:hAnsi="Aptos"/>
        </w:rPr>
        <w:t>Rodzaj zamówienia</w:t>
      </w:r>
    </w:p>
    <w:p w14:paraId="5D8ED45B" w14:textId="04BE197B" w:rsidR="008848BD" w:rsidRPr="00843AC9" w:rsidRDefault="008848BD" w:rsidP="008848BD">
      <w:pPr>
        <w:rPr>
          <w:rFonts w:ascii="Aptos" w:hAnsi="Aptos"/>
        </w:rPr>
      </w:pPr>
      <w:r w:rsidRPr="00843AC9">
        <w:rPr>
          <w:rFonts w:ascii="Aptos" w:hAnsi="Aptos"/>
        </w:rPr>
        <w:t>Niniejsze zamówienie jest zamówieniem na</w:t>
      </w:r>
      <w:r w:rsidR="0097272C">
        <w:rPr>
          <w:rFonts w:ascii="Aptos" w:hAnsi="Aptos"/>
        </w:rPr>
        <w:t xml:space="preserve"> </w:t>
      </w:r>
      <w:r w:rsidR="0066049F">
        <w:rPr>
          <w:rFonts w:ascii="Aptos" w:hAnsi="Aptos"/>
        </w:rPr>
        <w:t>dostawy</w:t>
      </w:r>
    </w:p>
    <w:p w14:paraId="5D8ED45C" w14:textId="77777777" w:rsidR="00AA74F8" w:rsidRDefault="00AA74F8" w:rsidP="00DF4617">
      <w:pPr>
        <w:pStyle w:val="Nagwek2"/>
        <w:rPr>
          <w:rFonts w:ascii="Aptos" w:hAnsi="Aptos"/>
        </w:rPr>
      </w:pPr>
      <w:r w:rsidRPr="00843AC9">
        <w:rPr>
          <w:rFonts w:ascii="Aptos" w:hAnsi="Aptos"/>
        </w:rPr>
        <w:t>Kody CPV</w:t>
      </w:r>
    </w:p>
    <w:p w14:paraId="646724E8" w14:textId="77777777" w:rsidR="006857BF" w:rsidRDefault="006857BF" w:rsidP="00FE0487"/>
    <w:p w14:paraId="65C850B8" w14:textId="0DFCD5F6" w:rsidR="006857BF" w:rsidRDefault="006857BF" w:rsidP="006857BF">
      <w:r>
        <w:t>48814000-7</w:t>
      </w:r>
      <w:r>
        <w:tab/>
        <w:t>Systemy informacji medycznej</w:t>
      </w:r>
    </w:p>
    <w:p w14:paraId="5256AB29" w14:textId="3DF32F75" w:rsidR="006857BF" w:rsidRDefault="00BA1E5A" w:rsidP="00BA1E5A">
      <w:r>
        <w:t>30216110-0</w:t>
      </w:r>
      <w:r>
        <w:tab/>
        <w:t>Skanery komputerowe</w:t>
      </w:r>
    </w:p>
    <w:p w14:paraId="4231BC98" w14:textId="63FFC227" w:rsidR="00FE0487" w:rsidRDefault="00FE0487" w:rsidP="00FE0487">
      <w:r>
        <w:t>48000000-8</w:t>
      </w:r>
      <w:r>
        <w:tab/>
        <w:t>Pakiety oprogramowania i systemy informatyczne</w:t>
      </w:r>
    </w:p>
    <w:p w14:paraId="4103258C" w14:textId="38952CD4" w:rsidR="004D473F" w:rsidRPr="004D473F" w:rsidRDefault="00653A1D" w:rsidP="00FE0487">
      <w:r>
        <w:t xml:space="preserve">72227000-2 </w:t>
      </w:r>
      <w:r w:rsidR="00FE0487">
        <w:tab/>
      </w:r>
      <w:r>
        <w:t>Usługi doradcze w zakresie integracji oprogramowania</w:t>
      </w:r>
    </w:p>
    <w:p w14:paraId="6310ED12" w14:textId="77777777" w:rsidR="00F34F2C" w:rsidRDefault="008848BD" w:rsidP="00A470E7">
      <w:pPr>
        <w:pStyle w:val="Nagwek2"/>
        <w:jc w:val="both"/>
        <w:rPr>
          <w:rFonts w:ascii="Aptos" w:hAnsi="Aptos"/>
        </w:rPr>
      </w:pPr>
      <w:r w:rsidRPr="00843AC9">
        <w:rPr>
          <w:rFonts w:ascii="Aptos" w:hAnsi="Aptos"/>
        </w:rPr>
        <w:t>Przedmiot zamówienia</w:t>
      </w:r>
    </w:p>
    <w:p w14:paraId="7F853862" w14:textId="61ED92AB" w:rsidR="00F0325F" w:rsidRPr="00F0325F" w:rsidRDefault="00F0325F" w:rsidP="00A470E7">
      <w:pPr>
        <w:jc w:val="both"/>
      </w:pPr>
      <w:r>
        <w:t xml:space="preserve">Zamawiający dzieli zamówienie na dwa odrębne pakiety. Zamawiający dopuszcza złożenie oferty na jeden lub dwa pakiety według wyboru Wykonawcy. Ocena każdego z pakietów zostanie przeprowadzona odrębnie. </w:t>
      </w:r>
    </w:p>
    <w:p w14:paraId="6C9A9A90" w14:textId="24B909B7" w:rsidR="00BC603D" w:rsidRDefault="00F34F2C" w:rsidP="00A470E7">
      <w:pPr>
        <w:pStyle w:val="Nagwek3"/>
        <w:jc w:val="both"/>
      </w:pPr>
      <w:r>
        <w:t>Pakiet 1</w:t>
      </w:r>
      <w:r w:rsidR="008848BD" w:rsidRPr="00843AC9">
        <w:t xml:space="preserve"> </w:t>
      </w:r>
    </w:p>
    <w:p w14:paraId="4C21B3B2" w14:textId="0805EBCB" w:rsidR="00B167A1" w:rsidRDefault="00B167A1" w:rsidP="00A470E7">
      <w:pPr>
        <w:pStyle w:val="Akapitzlist"/>
        <w:numPr>
          <w:ilvl w:val="0"/>
          <w:numId w:val="22"/>
        </w:numPr>
        <w:jc w:val="both"/>
      </w:pPr>
      <w:r w:rsidRPr="00B167A1">
        <w:t>Przedmiotem zamówienia jest rozbudowa istniejących u Zamawiającego systemów HIS i ERP (zwanych łącznie PRODUKTEM) firmy KAMSOFT wraz z ich integracją z platformą P1 oraz PUI (Platformą Usług Inteligentnych).</w:t>
      </w:r>
      <w:r w:rsidR="00266426">
        <w:t xml:space="preserve"> </w:t>
      </w:r>
      <w:r w:rsidRPr="00B167A1">
        <w:t xml:space="preserve">Celem zamówienia jest rozwój usług cyfrowych, poprawa </w:t>
      </w:r>
      <w:proofErr w:type="spellStart"/>
      <w:r w:rsidRPr="00B167A1">
        <w:t>cyberbezpieczeństwa</w:t>
      </w:r>
      <w:proofErr w:type="spellEnd"/>
      <w:r w:rsidRPr="00B167A1">
        <w:t xml:space="preserve"> oraz zapewnienie pełnej interoperacyjności w zakresie przesyłania danych medycznych zgodnie z obowiązującymi przepisami prawa</w:t>
      </w:r>
      <w:r>
        <w:t xml:space="preserve">. </w:t>
      </w:r>
    </w:p>
    <w:p w14:paraId="641360A9" w14:textId="7BE6CCB8" w:rsidR="00B934BA" w:rsidRPr="00B934BA" w:rsidRDefault="00B934BA" w:rsidP="00F509A4">
      <w:pPr>
        <w:pStyle w:val="Akapitzlist"/>
        <w:numPr>
          <w:ilvl w:val="0"/>
          <w:numId w:val="22"/>
        </w:numPr>
        <w:jc w:val="both"/>
      </w:pPr>
      <w:r w:rsidRPr="00B934BA">
        <w:t xml:space="preserve">Szczegółowy Opis Przedmiotu Zamówienia (zwany dalej OPZ) stanowi </w:t>
      </w:r>
      <w:r w:rsidRPr="00B934BA">
        <w:rPr>
          <w:b/>
          <w:bCs/>
        </w:rPr>
        <w:t>Załącznik nr 1</w:t>
      </w:r>
      <w:r w:rsidR="00F933B0">
        <w:rPr>
          <w:b/>
          <w:bCs/>
        </w:rPr>
        <w:t>.1</w:t>
      </w:r>
      <w:r w:rsidRPr="00B934BA">
        <w:t xml:space="preserve"> do niniejszego zapytania ofertowego i jest jego integralną częścią.</w:t>
      </w:r>
    </w:p>
    <w:p w14:paraId="38B5FE76" w14:textId="4BD92504" w:rsidR="006F25F0" w:rsidRDefault="00D717D7" w:rsidP="00A470E7">
      <w:pPr>
        <w:pStyle w:val="Akapitzlist"/>
        <w:numPr>
          <w:ilvl w:val="0"/>
          <w:numId w:val="22"/>
        </w:numPr>
        <w:jc w:val="both"/>
      </w:pPr>
      <w:r w:rsidRPr="00D717D7">
        <w:t xml:space="preserve">Zamówienie realizowane będzie w lokalizacji Zamawiającego: Szpital Zakonu Bonifratrów pw. Aniołów Stróżów w Katowicach, ul. ks. Leopolda </w:t>
      </w:r>
      <w:proofErr w:type="spellStart"/>
      <w:r w:rsidRPr="00D717D7">
        <w:t>Markiefki</w:t>
      </w:r>
      <w:proofErr w:type="spellEnd"/>
      <w:r w:rsidRPr="00D717D7">
        <w:t xml:space="preserve"> 87, 40-211 Katowice, a w zakresie usług świadczonych zdalnie – przy wykorzystaniu infrastruktury Wykonawcy</w:t>
      </w:r>
      <w:r w:rsidR="006F25F0">
        <w:t>.</w:t>
      </w:r>
    </w:p>
    <w:p w14:paraId="3D23FE9C" w14:textId="5A6DF2E7" w:rsidR="00C470B7" w:rsidRDefault="00C470B7" w:rsidP="00A470E7">
      <w:pPr>
        <w:pStyle w:val="Nagwek3"/>
        <w:jc w:val="both"/>
      </w:pPr>
      <w:r>
        <w:t>Pakiet 2</w:t>
      </w:r>
    </w:p>
    <w:p w14:paraId="707632E3" w14:textId="4F98E3C3" w:rsidR="00D568E4" w:rsidRPr="00D568E4" w:rsidRDefault="00D568E4" w:rsidP="00EB7D4D">
      <w:pPr>
        <w:pStyle w:val="Akapitzlist"/>
        <w:numPr>
          <w:ilvl w:val="0"/>
          <w:numId w:val="29"/>
        </w:numPr>
        <w:jc w:val="both"/>
      </w:pPr>
      <w:r w:rsidRPr="00D568E4">
        <w:t>Przedmiotem zamówienia jest dostawa fabrycznie nowych urządzeń do cyfryzacji dokumentacji medycznej (3 sztuki) wraz z dedykowanym oprogramowaniem do optycznego rozpoznawania znaków (OCR) oraz usługą instalacji i konfiguracji w środowisku Zamawiającego.</w:t>
      </w:r>
    </w:p>
    <w:p w14:paraId="018B1319" w14:textId="77777777" w:rsidR="00D568E4" w:rsidRPr="00D568E4" w:rsidRDefault="00D568E4" w:rsidP="00EB7D4D">
      <w:pPr>
        <w:pStyle w:val="Akapitzlist"/>
        <w:numPr>
          <w:ilvl w:val="0"/>
          <w:numId w:val="29"/>
        </w:numPr>
        <w:jc w:val="both"/>
      </w:pPr>
      <w:r w:rsidRPr="00D568E4">
        <w:t>Zakres dostawy obejmuje:</w:t>
      </w:r>
    </w:p>
    <w:p w14:paraId="4F685776" w14:textId="26706E4B" w:rsidR="00D568E4" w:rsidRPr="00D568E4" w:rsidRDefault="00D568E4" w:rsidP="00EB7D4D">
      <w:pPr>
        <w:pStyle w:val="Akapitzlist"/>
        <w:numPr>
          <w:ilvl w:val="1"/>
          <w:numId w:val="29"/>
        </w:numPr>
        <w:jc w:val="both"/>
      </w:pPr>
      <w:r w:rsidRPr="00D568E4">
        <w:t>Skanery dokumentowe, przystosowane do ciągłej pracy i dużych obciążeń, umożliwiające szybką digitalizację historii chorób i wyników badań.</w:t>
      </w:r>
    </w:p>
    <w:p w14:paraId="70F0183E" w14:textId="1C296631" w:rsidR="00D568E4" w:rsidRPr="00D568E4" w:rsidRDefault="00D568E4" w:rsidP="00EB7D4D">
      <w:pPr>
        <w:pStyle w:val="Akapitzlist"/>
        <w:numPr>
          <w:ilvl w:val="1"/>
          <w:numId w:val="29"/>
        </w:numPr>
        <w:jc w:val="both"/>
      </w:pPr>
      <w:r w:rsidRPr="00D568E4">
        <w:lastRenderedPageBreak/>
        <w:t>Dostawa licencji na oprogramowanie zapewniające przekształcanie obrazów w</w:t>
      </w:r>
      <w:r w:rsidR="00EB7D4D">
        <w:t> </w:t>
      </w:r>
      <w:proofErr w:type="spellStart"/>
      <w:r w:rsidRPr="00D568E4">
        <w:t>przeszukiwalne</w:t>
      </w:r>
      <w:proofErr w:type="spellEnd"/>
      <w:r w:rsidRPr="00D568E4">
        <w:t xml:space="preserve"> dokumenty tekstowe (PDF/A).</w:t>
      </w:r>
    </w:p>
    <w:p w14:paraId="45DEE7AD" w14:textId="414F57EC" w:rsidR="00D568E4" w:rsidRPr="00D568E4" w:rsidRDefault="00D568E4" w:rsidP="00EB7D4D">
      <w:pPr>
        <w:pStyle w:val="Akapitzlist"/>
        <w:numPr>
          <w:ilvl w:val="1"/>
          <w:numId w:val="29"/>
        </w:numPr>
        <w:jc w:val="both"/>
      </w:pPr>
      <w:r w:rsidRPr="00D568E4">
        <w:t xml:space="preserve">Konfiguracja urządzeń w taki sposób, aby zeskanowane pliki były automatycznie przekazywane do repozytorium eksploatowanego przez Zamawiającego systemu HIS (Producent: </w:t>
      </w:r>
      <w:proofErr w:type="spellStart"/>
      <w:r w:rsidRPr="00D568E4">
        <w:t>Kamsoft</w:t>
      </w:r>
      <w:proofErr w:type="spellEnd"/>
      <w:r w:rsidRPr="00D568E4">
        <w:t>), z zachowaniem integralności metadanych pacjenta.</w:t>
      </w:r>
    </w:p>
    <w:p w14:paraId="136ABA15" w14:textId="311892BE" w:rsidR="00D568E4" w:rsidRPr="00D568E4" w:rsidRDefault="00D568E4" w:rsidP="00EB7D4D">
      <w:pPr>
        <w:pStyle w:val="Akapitzlist"/>
        <w:numPr>
          <w:ilvl w:val="1"/>
          <w:numId w:val="29"/>
        </w:numPr>
        <w:jc w:val="both"/>
      </w:pPr>
      <w:r w:rsidRPr="00D568E4">
        <w:t>Zapewnienie 36-miesięcznej gwarancji producenta w modelu on-</w:t>
      </w:r>
      <w:proofErr w:type="spellStart"/>
      <w:r w:rsidRPr="00D568E4">
        <w:t>site</w:t>
      </w:r>
      <w:proofErr w:type="spellEnd"/>
      <w:r w:rsidRPr="00D568E4">
        <w:t xml:space="preserve"> (naprawa w</w:t>
      </w:r>
      <w:r w:rsidR="00EB7D4D">
        <w:t> </w:t>
      </w:r>
      <w:r w:rsidRPr="00D568E4">
        <w:t>siedzibie Zamawiającego) wraz z aktualizacjami oprogramowania sterującego (</w:t>
      </w:r>
      <w:proofErr w:type="spellStart"/>
      <w:r w:rsidRPr="00D568E4">
        <w:t>firmware</w:t>
      </w:r>
      <w:proofErr w:type="spellEnd"/>
      <w:r w:rsidRPr="00D568E4">
        <w:t>/</w:t>
      </w:r>
      <w:proofErr w:type="spellStart"/>
      <w:r w:rsidRPr="00D568E4">
        <w:t>drivers</w:t>
      </w:r>
      <w:proofErr w:type="spellEnd"/>
      <w:r w:rsidRPr="00D568E4">
        <w:t>).</w:t>
      </w:r>
    </w:p>
    <w:p w14:paraId="00717021" w14:textId="69D5465D" w:rsidR="00D568E4" w:rsidRPr="00D568E4" w:rsidRDefault="00D568E4" w:rsidP="00EB7D4D">
      <w:pPr>
        <w:pStyle w:val="Akapitzlist"/>
        <w:numPr>
          <w:ilvl w:val="0"/>
          <w:numId w:val="29"/>
        </w:numPr>
        <w:jc w:val="both"/>
      </w:pPr>
      <w:r w:rsidRPr="00D568E4">
        <w:t xml:space="preserve">Oferowane urządzenia muszą spełniać zasady "Do No </w:t>
      </w:r>
      <w:proofErr w:type="spellStart"/>
      <w:r w:rsidRPr="00D568E4">
        <w:t>Significant</w:t>
      </w:r>
      <w:proofErr w:type="spellEnd"/>
      <w:r w:rsidRPr="00D568E4">
        <w:t xml:space="preserve"> </w:t>
      </w:r>
      <w:proofErr w:type="spellStart"/>
      <w:r w:rsidRPr="00D568E4">
        <w:t>Harm</w:t>
      </w:r>
      <w:proofErr w:type="spellEnd"/>
      <w:r w:rsidRPr="00D568E4">
        <w:t>" (nieczynienia poważnych szkód środowiskowych), w szczególności:</w:t>
      </w:r>
    </w:p>
    <w:p w14:paraId="1AE753D1" w14:textId="77777777" w:rsidR="00D568E4" w:rsidRPr="00D568E4" w:rsidRDefault="00D568E4" w:rsidP="00EB7D4D">
      <w:pPr>
        <w:pStyle w:val="Akapitzlist"/>
        <w:numPr>
          <w:ilvl w:val="1"/>
          <w:numId w:val="29"/>
        </w:numPr>
        <w:jc w:val="both"/>
      </w:pPr>
      <w:r w:rsidRPr="00D568E4">
        <w:t>Posiadać certyfikat efektywności energetycznej (np. Energy Star lub równoważny).</w:t>
      </w:r>
    </w:p>
    <w:p w14:paraId="37874AC0" w14:textId="77777777" w:rsidR="00D568E4" w:rsidRPr="00D568E4" w:rsidRDefault="00D568E4" w:rsidP="00EB7D4D">
      <w:pPr>
        <w:pStyle w:val="Akapitzlist"/>
        <w:numPr>
          <w:ilvl w:val="1"/>
          <w:numId w:val="29"/>
        </w:numPr>
        <w:jc w:val="both"/>
      </w:pPr>
      <w:r w:rsidRPr="00D568E4">
        <w:t xml:space="preserve">Być zgodne z Dyrektywą </w:t>
      </w:r>
      <w:proofErr w:type="spellStart"/>
      <w:r w:rsidRPr="00D568E4">
        <w:t>RoHS</w:t>
      </w:r>
      <w:proofErr w:type="spellEnd"/>
      <w:r w:rsidRPr="00D568E4">
        <w:t xml:space="preserve"> (w zakresie ograniczenia stosowania substancji niebezpiecznych w sprzęcie elektrycznym).</w:t>
      </w:r>
    </w:p>
    <w:p w14:paraId="18EAC38E" w14:textId="00CC8F32" w:rsidR="00F933B0" w:rsidRPr="00F933B0" w:rsidRDefault="00F933B0" w:rsidP="00F933B0">
      <w:pPr>
        <w:pStyle w:val="Akapitzlist"/>
        <w:numPr>
          <w:ilvl w:val="0"/>
          <w:numId w:val="29"/>
        </w:numPr>
        <w:jc w:val="both"/>
      </w:pPr>
      <w:r w:rsidRPr="00D717D7">
        <w:t xml:space="preserve">Zamówienie realizowane będzie w lokalizacji Zamawiającego: Szpital Zakonu Bonifratrów pw. Aniołów Stróżów w Katowicach, ul. ks. Leopolda </w:t>
      </w:r>
      <w:proofErr w:type="spellStart"/>
      <w:r w:rsidRPr="00D717D7">
        <w:t>Markiefki</w:t>
      </w:r>
      <w:proofErr w:type="spellEnd"/>
      <w:r w:rsidRPr="00D717D7">
        <w:t xml:space="preserve"> 87, 40-211 Katowice, a w zakresie usług świadczonych zdalnie – przy wykorzystaniu infrastruktury Wykonawcy</w:t>
      </w:r>
      <w:r>
        <w:t>.</w:t>
      </w:r>
    </w:p>
    <w:p w14:paraId="5D8ED4DF" w14:textId="62E66E58" w:rsidR="00FB54FC" w:rsidRPr="00843AC9" w:rsidRDefault="00FB54FC" w:rsidP="008848BD">
      <w:pPr>
        <w:pStyle w:val="Nagwek2"/>
        <w:rPr>
          <w:rFonts w:ascii="Aptos" w:hAnsi="Aptos"/>
        </w:rPr>
      </w:pPr>
      <w:r w:rsidRPr="00843AC9">
        <w:rPr>
          <w:rFonts w:ascii="Aptos" w:hAnsi="Aptos"/>
        </w:rPr>
        <w:t xml:space="preserve">Wizja lokalna </w:t>
      </w:r>
    </w:p>
    <w:p w14:paraId="07CA7894" w14:textId="795B431C" w:rsidR="00BD3F96" w:rsidRPr="00843AC9" w:rsidRDefault="00601626" w:rsidP="001E7B83">
      <w:pPr>
        <w:jc w:val="both"/>
        <w:rPr>
          <w:rFonts w:ascii="Aptos" w:hAnsi="Aptos"/>
        </w:rPr>
      </w:pPr>
      <w:r w:rsidRPr="00843AC9">
        <w:rPr>
          <w:rFonts w:ascii="Aptos" w:hAnsi="Aptos"/>
        </w:rPr>
        <w:t xml:space="preserve">Zamawiający </w:t>
      </w:r>
      <w:r w:rsidRPr="00843AC9">
        <w:rPr>
          <w:rFonts w:ascii="Aptos" w:hAnsi="Aptos"/>
          <w:b/>
          <w:bCs/>
        </w:rPr>
        <w:t>nie wymaga</w:t>
      </w:r>
      <w:r w:rsidRPr="00843AC9">
        <w:rPr>
          <w:rFonts w:ascii="Aptos" w:hAnsi="Aptos"/>
        </w:rPr>
        <w:t xml:space="preserve">, aby Wykonawca ubiegający się </w:t>
      </w:r>
      <w:r w:rsidR="00E234D9" w:rsidRPr="00843AC9">
        <w:rPr>
          <w:rFonts w:ascii="Aptos" w:hAnsi="Aptos"/>
        </w:rPr>
        <w:t>o</w:t>
      </w:r>
      <w:r w:rsidR="00E234D9">
        <w:rPr>
          <w:rFonts w:ascii="Aptos" w:hAnsi="Aptos"/>
        </w:rPr>
        <w:t> </w:t>
      </w:r>
      <w:r w:rsidRPr="00843AC9">
        <w:rPr>
          <w:rFonts w:ascii="Aptos" w:hAnsi="Aptos"/>
        </w:rPr>
        <w:t xml:space="preserve">realizację zamówienia przed złożeniem oferty dokonał wizji lokalnej </w:t>
      </w:r>
      <w:r w:rsidR="00E234D9" w:rsidRPr="00843AC9">
        <w:rPr>
          <w:rFonts w:ascii="Aptos" w:hAnsi="Aptos"/>
        </w:rPr>
        <w:t>w</w:t>
      </w:r>
      <w:r w:rsidR="00E234D9">
        <w:rPr>
          <w:rFonts w:ascii="Aptos" w:hAnsi="Aptos"/>
        </w:rPr>
        <w:t> </w:t>
      </w:r>
      <w:r w:rsidRPr="00843AC9">
        <w:rPr>
          <w:rFonts w:ascii="Aptos" w:hAnsi="Aptos"/>
        </w:rPr>
        <w:t xml:space="preserve">miejscu realizacji zamówienia </w:t>
      </w:r>
      <w:r w:rsidR="00E234D9" w:rsidRPr="00843AC9">
        <w:rPr>
          <w:rFonts w:ascii="Aptos" w:hAnsi="Aptos"/>
        </w:rPr>
        <w:t>w</w:t>
      </w:r>
      <w:r w:rsidR="00E234D9">
        <w:rPr>
          <w:rFonts w:ascii="Aptos" w:hAnsi="Aptos"/>
        </w:rPr>
        <w:t> </w:t>
      </w:r>
      <w:r w:rsidRPr="00843AC9">
        <w:rPr>
          <w:rFonts w:ascii="Aptos" w:hAnsi="Aptos"/>
        </w:rPr>
        <w:t>celu poznania uwarunkowań związanych</w:t>
      </w:r>
      <w:r w:rsidR="005B08DF">
        <w:rPr>
          <w:rFonts w:ascii="Aptos" w:hAnsi="Aptos"/>
        </w:rPr>
        <w:t xml:space="preserve"> </w:t>
      </w:r>
      <w:r w:rsidR="00E234D9" w:rsidRPr="00843AC9">
        <w:rPr>
          <w:rFonts w:ascii="Aptos" w:hAnsi="Aptos"/>
        </w:rPr>
        <w:t>z</w:t>
      </w:r>
      <w:r w:rsidR="00E234D9">
        <w:rPr>
          <w:rFonts w:ascii="Aptos" w:hAnsi="Aptos"/>
        </w:rPr>
        <w:t> </w:t>
      </w:r>
      <w:r w:rsidRPr="00843AC9">
        <w:rPr>
          <w:rFonts w:ascii="Aptos" w:hAnsi="Aptos"/>
        </w:rPr>
        <w:t>realizacją zamówienia.</w:t>
      </w:r>
    </w:p>
    <w:p w14:paraId="5D8ED4E2" w14:textId="77777777" w:rsidR="008848BD" w:rsidRPr="00843AC9" w:rsidRDefault="008848BD" w:rsidP="008848BD">
      <w:pPr>
        <w:pStyle w:val="Nagwek2"/>
        <w:rPr>
          <w:rFonts w:ascii="Aptos" w:hAnsi="Aptos"/>
        </w:rPr>
      </w:pPr>
      <w:r w:rsidRPr="00843AC9">
        <w:rPr>
          <w:rFonts w:ascii="Aptos" w:hAnsi="Aptos"/>
        </w:rPr>
        <w:t xml:space="preserve">Równoważność </w:t>
      </w:r>
    </w:p>
    <w:p w14:paraId="5D8ED4E3" w14:textId="77777777" w:rsidR="00F83349" w:rsidRPr="00843AC9" w:rsidRDefault="00F83349" w:rsidP="00F83349">
      <w:pPr>
        <w:rPr>
          <w:rFonts w:ascii="Aptos" w:hAnsi="Aptos"/>
        </w:rPr>
      </w:pPr>
      <w:r w:rsidRPr="00843AC9">
        <w:rPr>
          <w:rFonts w:ascii="Aptos" w:hAnsi="Aptos"/>
        </w:rPr>
        <w:t>Rozwiązania równoważne:</w:t>
      </w:r>
    </w:p>
    <w:p w14:paraId="5D8ED4E4" w14:textId="1971499E" w:rsidR="00F83349" w:rsidRPr="00843AC9" w:rsidRDefault="00E81AFE" w:rsidP="00B415FC">
      <w:pPr>
        <w:pStyle w:val="Akapitzlist"/>
        <w:numPr>
          <w:ilvl w:val="0"/>
          <w:numId w:val="21"/>
        </w:numPr>
        <w:ind w:left="720"/>
        <w:jc w:val="both"/>
        <w:rPr>
          <w:rFonts w:ascii="Aptos" w:hAnsi="Aptos"/>
        </w:rPr>
      </w:pPr>
      <w:r w:rsidRPr="00843AC9">
        <w:rPr>
          <w:rFonts w:ascii="Aptos" w:hAnsi="Aptos"/>
        </w:rPr>
        <w:t>W</w:t>
      </w:r>
      <w:r w:rsidR="00F83349" w:rsidRPr="00843AC9">
        <w:rPr>
          <w:rFonts w:ascii="Aptos" w:hAnsi="Aptos"/>
        </w:rPr>
        <w:t xml:space="preserve">szędzie tam, gdzie przedmiot zamówienia opisany jest przez odniesienie do norm, europejskich ocen technicznych, aprobat, specyfikacji technicznych </w:t>
      </w:r>
      <w:r w:rsidR="00E234D9" w:rsidRPr="00843AC9">
        <w:rPr>
          <w:rFonts w:ascii="Aptos" w:hAnsi="Aptos"/>
        </w:rPr>
        <w:t>i</w:t>
      </w:r>
      <w:r w:rsidR="00E234D9">
        <w:rPr>
          <w:rFonts w:ascii="Aptos" w:hAnsi="Aptos"/>
        </w:rPr>
        <w:t> </w:t>
      </w:r>
      <w:r w:rsidR="00F83349" w:rsidRPr="00843AC9">
        <w:rPr>
          <w:rFonts w:ascii="Aptos" w:hAnsi="Aptos"/>
        </w:rPr>
        <w:t>systemów referencji technicznych dopuszcza się rozwiązania równoważne opisywanym.</w:t>
      </w:r>
    </w:p>
    <w:p w14:paraId="5D8ED4E5" w14:textId="364C2C0B" w:rsidR="00F83349" w:rsidRPr="00843AC9" w:rsidRDefault="00E81AFE" w:rsidP="00B415FC">
      <w:pPr>
        <w:pStyle w:val="Akapitzlist"/>
        <w:numPr>
          <w:ilvl w:val="0"/>
          <w:numId w:val="21"/>
        </w:numPr>
        <w:ind w:left="720"/>
        <w:jc w:val="both"/>
        <w:rPr>
          <w:rFonts w:ascii="Aptos" w:hAnsi="Aptos"/>
        </w:rPr>
      </w:pPr>
      <w:r w:rsidRPr="00843AC9">
        <w:rPr>
          <w:rFonts w:ascii="Aptos" w:hAnsi="Aptos"/>
        </w:rPr>
        <w:t>J</w:t>
      </w:r>
      <w:r w:rsidR="00F83349" w:rsidRPr="00843AC9">
        <w:rPr>
          <w:rFonts w:ascii="Aptos" w:hAnsi="Aptos"/>
        </w:rPr>
        <w:t xml:space="preserve">eżeli </w:t>
      </w:r>
      <w:r w:rsidR="00E234D9" w:rsidRPr="00843AC9">
        <w:rPr>
          <w:rFonts w:ascii="Aptos" w:hAnsi="Aptos"/>
        </w:rPr>
        <w:t>w</w:t>
      </w:r>
      <w:r w:rsidR="00E234D9">
        <w:rPr>
          <w:rFonts w:ascii="Aptos" w:hAnsi="Aptos"/>
        </w:rPr>
        <w:t> </w:t>
      </w:r>
      <w:r w:rsidR="00F83349" w:rsidRPr="00843AC9">
        <w:rPr>
          <w:rFonts w:ascii="Aptos" w:hAnsi="Aptos"/>
        </w:rPr>
        <w:t>jakimkolwiek miejscu dokumentacji stanowiącej opis przedmiotu zamówienia, zostały wskazane nazwy producenta, nazwy własne, znaki towarowe, patenty lub pochodzenie materiałów czy urządzeń służących do wykonania niniejszego zamówienia, które wskazują lub mogłyby wskazywać na konkretnego producenta, nie stanowi to preferowania wyrobu czy materiałów danego producenta, lecz ma na celu wskazanie na cechy – parametry techniczne i</w:t>
      </w:r>
      <w:r w:rsidR="00BA4B11" w:rsidRPr="00843AC9">
        <w:rPr>
          <w:rFonts w:ascii="Aptos" w:hAnsi="Aptos"/>
        </w:rPr>
        <w:t> </w:t>
      </w:r>
      <w:r w:rsidR="00F83349" w:rsidRPr="00843AC9">
        <w:rPr>
          <w:rFonts w:ascii="Aptos" w:hAnsi="Aptos"/>
        </w:rPr>
        <w:t xml:space="preserve">jakościowe nie gorsze od podanych </w:t>
      </w:r>
      <w:r w:rsidR="00E234D9" w:rsidRPr="00843AC9">
        <w:rPr>
          <w:rFonts w:ascii="Aptos" w:hAnsi="Aptos"/>
        </w:rPr>
        <w:t>w</w:t>
      </w:r>
      <w:r w:rsidR="00E234D9">
        <w:rPr>
          <w:rFonts w:ascii="Aptos" w:hAnsi="Aptos"/>
        </w:rPr>
        <w:t> </w:t>
      </w:r>
      <w:r w:rsidR="00F83349" w:rsidRPr="00843AC9">
        <w:rPr>
          <w:rFonts w:ascii="Aptos" w:hAnsi="Aptos"/>
        </w:rPr>
        <w:t xml:space="preserve">opisie. Ewentualne operowanie przykładowymi nazwami producenta ma jedynie na celu doprecyzowanie poziomu oczekiwań Zamawiającego </w:t>
      </w:r>
      <w:r w:rsidR="00E234D9" w:rsidRPr="00843AC9">
        <w:rPr>
          <w:rFonts w:ascii="Aptos" w:hAnsi="Aptos"/>
        </w:rPr>
        <w:t>w</w:t>
      </w:r>
      <w:r w:rsidR="00E234D9">
        <w:rPr>
          <w:rFonts w:ascii="Aptos" w:hAnsi="Aptos"/>
        </w:rPr>
        <w:t> </w:t>
      </w:r>
      <w:r w:rsidR="00F83349" w:rsidRPr="00843AC9">
        <w:rPr>
          <w:rFonts w:ascii="Aptos" w:hAnsi="Aptos"/>
        </w:rPr>
        <w:t>stosunku do określonego rozwiązania.</w:t>
      </w:r>
      <w:r w:rsidR="00101350" w:rsidRPr="00843AC9">
        <w:rPr>
          <w:rFonts w:ascii="Aptos" w:hAnsi="Aptos"/>
        </w:rPr>
        <w:t xml:space="preserve"> </w:t>
      </w:r>
      <w:r w:rsidR="00F83349" w:rsidRPr="00843AC9">
        <w:rPr>
          <w:rFonts w:ascii="Aptos" w:hAnsi="Aptos"/>
        </w:rPr>
        <w:t xml:space="preserve">Zamawiający dopuszcza </w:t>
      </w:r>
      <w:r w:rsidR="00E234D9" w:rsidRPr="00843AC9">
        <w:rPr>
          <w:rFonts w:ascii="Aptos" w:hAnsi="Aptos"/>
        </w:rPr>
        <w:t>w</w:t>
      </w:r>
      <w:r w:rsidR="00E234D9">
        <w:rPr>
          <w:rFonts w:ascii="Aptos" w:hAnsi="Aptos"/>
        </w:rPr>
        <w:t> </w:t>
      </w:r>
      <w:r w:rsidR="00F83349" w:rsidRPr="00843AC9">
        <w:rPr>
          <w:rFonts w:ascii="Aptos" w:hAnsi="Aptos"/>
        </w:rPr>
        <w:t>takim przypadku składanie ofert równoważnych</w:t>
      </w:r>
      <w:r w:rsidR="00024E9E">
        <w:rPr>
          <w:rFonts w:ascii="Aptos" w:hAnsi="Aptos"/>
        </w:rPr>
        <w:br/>
      </w:r>
      <w:r w:rsidR="00E234D9" w:rsidRPr="00843AC9">
        <w:rPr>
          <w:rFonts w:ascii="Aptos" w:hAnsi="Aptos"/>
        </w:rPr>
        <w:t>z</w:t>
      </w:r>
      <w:r w:rsidR="00E234D9">
        <w:rPr>
          <w:rFonts w:ascii="Aptos" w:hAnsi="Aptos"/>
        </w:rPr>
        <w:t> </w:t>
      </w:r>
      <w:r w:rsidR="00F83349" w:rsidRPr="00843AC9">
        <w:rPr>
          <w:rFonts w:ascii="Aptos" w:hAnsi="Aptos"/>
        </w:rPr>
        <w:t xml:space="preserve">zastosowaniem innych materiałów </w:t>
      </w:r>
      <w:r w:rsidR="00E234D9" w:rsidRPr="00843AC9">
        <w:rPr>
          <w:rFonts w:ascii="Aptos" w:hAnsi="Aptos"/>
        </w:rPr>
        <w:t>i</w:t>
      </w:r>
      <w:r w:rsidR="00E234D9">
        <w:rPr>
          <w:rFonts w:ascii="Aptos" w:hAnsi="Aptos"/>
        </w:rPr>
        <w:t> </w:t>
      </w:r>
      <w:r w:rsidR="00F83349" w:rsidRPr="00843AC9">
        <w:rPr>
          <w:rFonts w:ascii="Aptos" w:hAnsi="Aptos"/>
        </w:rPr>
        <w:t xml:space="preserve">urządzeń niż opisane nazwą producenta, nazwą własną, znakiem towarowym, patentem lub pochodzeniem materiałów czy urządzeń służących do wykonania niniejszego zamówienia, pod warunkiem, że zagwarantują one uzyskanie parametrów technicznych, eksploatacyjnych </w:t>
      </w:r>
      <w:r w:rsidR="00E234D9" w:rsidRPr="00843AC9">
        <w:rPr>
          <w:rFonts w:ascii="Aptos" w:hAnsi="Aptos"/>
        </w:rPr>
        <w:t>i</w:t>
      </w:r>
      <w:r w:rsidR="00E234D9">
        <w:rPr>
          <w:rFonts w:ascii="Aptos" w:hAnsi="Aptos"/>
        </w:rPr>
        <w:t> </w:t>
      </w:r>
      <w:r w:rsidR="00F83349" w:rsidRPr="00843AC9">
        <w:rPr>
          <w:rFonts w:ascii="Aptos" w:hAnsi="Aptos"/>
        </w:rPr>
        <w:t xml:space="preserve">jakościowych nie gorszych od założonych </w:t>
      </w:r>
      <w:r w:rsidR="00E234D9" w:rsidRPr="00843AC9">
        <w:rPr>
          <w:rFonts w:ascii="Aptos" w:hAnsi="Aptos"/>
        </w:rPr>
        <w:t>w</w:t>
      </w:r>
      <w:r w:rsidR="00E234D9">
        <w:rPr>
          <w:rFonts w:ascii="Aptos" w:hAnsi="Aptos"/>
        </w:rPr>
        <w:t> </w:t>
      </w:r>
      <w:r w:rsidR="00F83349" w:rsidRPr="00843AC9">
        <w:rPr>
          <w:rFonts w:ascii="Aptos" w:hAnsi="Aptos"/>
        </w:rPr>
        <w:t xml:space="preserve">dokumentacji. To samo dotyczy sytuacji, gdy przedmiot zamówienia opisany jest za pomocą norm, aprobat, specyfikacji technicznych </w:t>
      </w:r>
      <w:r w:rsidR="00E234D9" w:rsidRPr="00843AC9">
        <w:rPr>
          <w:rFonts w:ascii="Aptos" w:hAnsi="Aptos"/>
        </w:rPr>
        <w:t>i</w:t>
      </w:r>
      <w:r w:rsidR="00E234D9">
        <w:rPr>
          <w:rFonts w:ascii="Aptos" w:hAnsi="Aptos"/>
        </w:rPr>
        <w:t> </w:t>
      </w:r>
      <w:r w:rsidR="00F83349" w:rsidRPr="00843AC9">
        <w:rPr>
          <w:rFonts w:ascii="Aptos" w:hAnsi="Aptos"/>
        </w:rPr>
        <w:t>systemów odniesienia.</w:t>
      </w:r>
    </w:p>
    <w:p w14:paraId="5D8ED4E6" w14:textId="6D6638A1" w:rsidR="00846547" w:rsidRPr="00843AC9" w:rsidRDefault="00E81AFE" w:rsidP="00B415FC">
      <w:pPr>
        <w:pStyle w:val="Akapitzlist"/>
        <w:numPr>
          <w:ilvl w:val="0"/>
          <w:numId w:val="21"/>
        </w:numPr>
        <w:ind w:left="720"/>
        <w:jc w:val="both"/>
        <w:rPr>
          <w:rFonts w:ascii="Aptos" w:hAnsi="Aptos"/>
        </w:rPr>
      </w:pPr>
      <w:r w:rsidRPr="00843AC9">
        <w:rPr>
          <w:rFonts w:ascii="Aptos" w:hAnsi="Aptos"/>
        </w:rPr>
        <w:t>J</w:t>
      </w:r>
      <w:r w:rsidR="00353578" w:rsidRPr="00843AC9">
        <w:rPr>
          <w:rFonts w:ascii="Aptos" w:hAnsi="Aptos"/>
        </w:rPr>
        <w:t xml:space="preserve">eżeli </w:t>
      </w:r>
      <w:r w:rsidR="00E234D9" w:rsidRPr="00843AC9">
        <w:rPr>
          <w:rFonts w:ascii="Aptos" w:hAnsi="Aptos"/>
        </w:rPr>
        <w:t>w</w:t>
      </w:r>
      <w:r w:rsidR="00E234D9">
        <w:rPr>
          <w:rFonts w:ascii="Aptos" w:hAnsi="Aptos"/>
        </w:rPr>
        <w:t> </w:t>
      </w:r>
      <w:r w:rsidR="00353578" w:rsidRPr="00843AC9">
        <w:rPr>
          <w:rFonts w:ascii="Aptos" w:hAnsi="Aptos"/>
        </w:rPr>
        <w:t xml:space="preserve">jakimkolwiek miejscu dokumentacji stanowiącej opis przedmiotu zamówienia </w:t>
      </w:r>
      <w:r w:rsidR="00716F99" w:rsidRPr="00843AC9">
        <w:rPr>
          <w:rFonts w:ascii="Aptos" w:hAnsi="Aptos"/>
        </w:rPr>
        <w:t>został określony sposób postępowania użytkownika i/lub realizacji określonej funkcjonalności należy traktować go wyłącznie poglądowo</w:t>
      </w:r>
      <w:r w:rsidR="00C304E8" w:rsidRPr="00843AC9">
        <w:rPr>
          <w:rFonts w:ascii="Aptos" w:hAnsi="Aptos"/>
        </w:rPr>
        <w:t xml:space="preserve">. Opis ma na celu określenie pożądanego efektu końcowego. Sposób jego osiągnięcia może być dowolny. </w:t>
      </w:r>
    </w:p>
    <w:p w14:paraId="5D8ED4E7" w14:textId="5AE0030B" w:rsidR="00846547" w:rsidRPr="00843AC9" w:rsidRDefault="00E234D9" w:rsidP="00B415FC">
      <w:pPr>
        <w:pStyle w:val="Akapitzlist"/>
        <w:numPr>
          <w:ilvl w:val="0"/>
          <w:numId w:val="21"/>
        </w:numPr>
        <w:ind w:left="720"/>
        <w:jc w:val="both"/>
        <w:rPr>
          <w:rFonts w:ascii="Aptos" w:hAnsi="Aptos"/>
        </w:rPr>
      </w:pPr>
      <w:r w:rsidRPr="00843AC9">
        <w:rPr>
          <w:rFonts w:ascii="Aptos" w:hAnsi="Aptos"/>
        </w:rPr>
        <w:t>W</w:t>
      </w:r>
      <w:r>
        <w:rPr>
          <w:rFonts w:ascii="Aptos" w:hAnsi="Aptos"/>
        </w:rPr>
        <w:t> </w:t>
      </w:r>
      <w:r w:rsidR="00846547" w:rsidRPr="00843AC9">
        <w:rPr>
          <w:rFonts w:ascii="Aptos" w:hAnsi="Aptos"/>
        </w:rPr>
        <w:t>przypadku, gdy do opisu przedmiotu zamówienia zostały użyte określenia  norm właściwych dla Europejskiego Obszaru Gospodarczego</w:t>
      </w:r>
      <w:r w:rsidR="003C4D64" w:rsidRPr="00843AC9">
        <w:rPr>
          <w:rFonts w:ascii="Aptos" w:hAnsi="Aptos"/>
        </w:rPr>
        <w:t xml:space="preserve">, Zamawiający dopuszcza każde inne rozwiązanie, </w:t>
      </w:r>
      <w:r w:rsidRPr="00843AC9">
        <w:rPr>
          <w:rFonts w:ascii="Aptos" w:hAnsi="Aptos"/>
        </w:rPr>
        <w:t>o</w:t>
      </w:r>
      <w:r>
        <w:rPr>
          <w:rFonts w:ascii="Aptos" w:hAnsi="Aptos"/>
        </w:rPr>
        <w:t> </w:t>
      </w:r>
      <w:r w:rsidR="003C4D64" w:rsidRPr="00843AC9">
        <w:rPr>
          <w:rFonts w:ascii="Aptos" w:hAnsi="Aptos"/>
        </w:rPr>
        <w:t xml:space="preserve">ile </w:t>
      </w:r>
      <w:r w:rsidR="00846547" w:rsidRPr="00843AC9">
        <w:rPr>
          <w:rFonts w:ascii="Aptos" w:hAnsi="Aptos"/>
        </w:rPr>
        <w:t xml:space="preserve">wykonawca udowodni </w:t>
      </w:r>
      <w:r w:rsidRPr="00843AC9">
        <w:rPr>
          <w:rFonts w:ascii="Aptos" w:hAnsi="Aptos"/>
        </w:rPr>
        <w:t>w</w:t>
      </w:r>
      <w:r>
        <w:rPr>
          <w:rFonts w:ascii="Aptos" w:hAnsi="Aptos"/>
        </w:rPr>
        <w:t> </w:t>
      </w:r>
      <w:r w:rsidR="00846547" w:rsidRPr="00843AC9">
        <w:rPr>
          <w:rFonts w:ascii="Aptos" w:hAnsi="Aptos"/>
        </w:rPr>
        <w:t xml:space="preserve">swojej ofercie, że proponowane rozwiązania </w:t>
      </w:r>
      <w:r w:rsidRPr="00843AC9">
        <w:rPr>
          <w:rFonts w:ascii="Aptos" w:hAnsi="Aptos"/>
        </w:rPr>
        <w:t>w</w:t>
      </w:r>
      <w:r>
        <w:rPr>
          <w:rFonts w:ascii="Aptos" w:hAnsi="Aptos"/>
        </w:rPr>
        <w:t> </w:t>
      </w:r>
      <w:r w:rsidR="00846547" w:rsidRPr="00843AC9">
        <w:rPr>
          <w:rFonts w:ascii="Aptos" w:hAnsi="Aptos"/>
        </w:rPr>
        <w:t xml:space="preserve">równoważnym stopniu spełniają wymagania określone </w:t>
      </w:r>
      <w:r w:rsidRPr="00843AC9">
        <w:rPr>
          <w:rFonts w:ascii="Aptos" w:hAnsi="Aptos"/>
        </w:rPr>
        <w:t>w</w:t>
      </w:r>
      <w:r>
        <w:rPr>
          <w:rFonts w:ascii="Aptos" w:hAnsi="Aptos"/>
        </w:rPr>
        <w:t> </w:t>
      </w:r>
      <w:r w:rsidR="00846547" w:rsidRPr="00843AC9">
        <w:rPr>
          <w:rFonts w:ascii="Aptos" w:hAnsi="Aptos"/>
        </w:rPr>
        <w:t>zapytaniu ofertowym</w:t>
      </w:r>
    </w:p>
    <w:p w14:paraId="5D8ED4E8" w14:textId="6C25CB50" w:rsidR="00F83349" w:rsidRPr="00843AC9" w:rsidRDefault="00F83349" w:rsidP="00B415FC">
      <w:pPr>
        <w:pStyle w:val="Akapitzlist"/>
        <w:numPr>
          <w:ilvl w:val="0"/>
          <w:numId w:val="21"/>
        </w:numPr>
        <w:ind w:left="720"/>
        <w:jc w:val="both"/>
        <w:rPr>
          <w:rFonts w:ascii="Aptos" w:hAnsi="Aptos"/>
        </w:rPr>
      </w:pPr>
      <w:r w:rsidRPr="00843AC9">
        <w:rPr>
          <w:rFonts w:ascii="Aptos" w:hAnsi="Aptos"/>
        </w:rPr>
        <w:lastRenderedPageBreak/>
        <w:t xml:space="preserve">Wykonawca składając ofertę </w:t>
      </w:r>
      <w:r w:rsidR="00E234D9" w:rsidRPr="00843AC9">
        <w:rPr>
          <w:rFonts w:ascii="Aptos" w:hAnsi="Aptos"/>
        </w:rPr>
        <w:t>z</w:t>
      </w:r>
      <w:r w:rsidR="00E234D9">
        <w:rPr>
          <w:rFonts w:ascii="Aptos" w:hAnsi="Aptos"/>
        </w:rPr>
        <w:t> </w:t>
      </w:r>
      <w:r w:rsidRPr="00843AC9">
        <w:rPr>
          <w:rFonts w:ascii="Aptos" w:hAnsi="Aptos"/>
        </w:rPr>
        <w:t xml:space="preserve">zastosowaniem rozwiązań równoważnych składa wraz </w:t>
      </w:r>
      <w:r w:rsidR="00E234D9" w:rsidRPr="00843AC9">
        <w:rPr>
          <w:rFonts w:ascii="Aptos" w:hAnsi="Aptos"/>
        </w:rPr>
        <w:t>z</w:t>
      </w:r>
      <w:r w:rsidR="00E234D9">
        <w:rPr>
          <w:rFonts w:ascii="Aptos" w:hAnsi="Aptos"/>
        </w:rPr>
        <w:t> </w:t>
      </w:r>
      <w:r w:rsidRPr="00843AC9">
        <w:rPr>
          <w:rFonts w:ascii="Aptos" w:hAnsi="Aptos"/>
        </w:rPr>
        <w:t xml:space="preserve">ofertą oświadczenie </w:t>
      </w:r>
      <w:r w:rsidR="00E234D9" w:rsidRPr="00843AC9">
        <w:rPr>
          <w:rFonts w:ascii="Aptos" w:hAnsi="Aptos"/>
        </w:rPr>
        <w:t>o</w:t>
      </w:r>
      <w:r w:rsidR="00E234D9">
        <w:rPr>
          <w:rFonts w:ascii="Aptos" w:hAnsi="Aptos"/>
        </w:rPr>
        <w:t> </w:t>
      </w:r>
      <w:r w:rsidRPr="00843AC9">
        <w:rPr>
          <w:rFonts w:ascii="Aptos" w:hAnsi="Aptos"/>
        </w:rPr>
        <w:t xml:space="preserve">zastosowaniu materiałów równoważnych wraz </w:t>
      </w:r>
      <w:r w:rsidR="00E234D9" w:rsidRPr="00843AC9">
        <w:rPr>
          <w:rFonts w:ascii="Aptos" w:hAnsi="Aptos"/>
        </w:rPr>
        <w:t>z</w:t>
      </w:r>
      <w:r w:rsidR="00E234D9">
        <w:rPr>
          <w:rFonts w:ascii="Aptos" w:hAnsi="Aptos"/>
        </w:rPr>
        <w:t> </w:t>
      </w:r>
      <w:r w:rsidRPr="00843AC9">
        <w:rPr>
          <w:rFonts w:ascii="Aptos" w:hAnsi="Aptos"/>
        </w:rPr>
        <w:t xml:space="preserve">przedłożeniem (załączeniem do oferty) dokumentów, iż zastosowane materiały spełniają wymogi zawarte </w:t>
      </w:r>
      <w:r w:rsidR="00E234D9" w:rsidRPr="00843AC9">
        <w:rPr>
          <w:rFonts w:ascii="Aptos" w:hAnsi="Aptos"/>
        </w:rPr>
        <w:t>w</w:t>
      </w:r>
      <w:r w:rsidR="00E234D9">
        <w:rPr>
          <w:rFonts w:ascii="Aptos" w:hAnsi="Aptos"/>
        </w:rPr>
        <w:t> </w:t>
      </w:r>
      <w:r w:rsidRPr="00843AC9">
        <w:rPr>
          <w:rFonts w:ascii="Aptos" w:hAnsi="Aptos"/>
        </w:rPr>
        <w:t>opisie przedmiotu zamówienia (DTR urządzeń, karty katalogowe, certyfikaty, rysunki zamienne - jeśli zakres proponowanych zmian wymaga zmian projektowych).</w:t>
      </w:r>
    </w:p>
    <w:p w14:paraId="5D8ED4EB" w14:textId="394ACC4E" w:rsidR="00AA74F8" w:rsidRDefault="00A876FF" w:rsidP="00DF4617">
      <w:pPr>
        <w:pStyle w:val="Nagwek2"/>
        <w:rPr>
          <w:rFonts w:ascii="Aptos" w:hAnsi="Aptos"/>
        </w:rPr>
      </w:pPr>
      <w:r>
        <w:rPr>
          <w:rFonts w:ascii="Aptos" w:hAnsi="Aptos"/>
        </w:rPr>
        <w:t>Uzasadnienie braku podziału na części</w:t>
      </w:r>
      <w:r w:rsidR="00731B8E">
        <w:rPr>
          <w:rFonts w:ascii="Aptos" w:hAnsi="Aptos"/>
        </w:rPr>
        <w:t xml:space="preserve"> </w:t>
      </w:r>
    </w:p>
    <w:p w14:paraId="3BCC158E" w14:textId="310E04FF" w:rsidR="00DF2724" w:rsidRDefault="00DF2724" w:rsidP="00510829">
      <w:pPr>
        <w:pStyle w:val="Nagwek3"/>
        <w:jc w:val="both"/>
      </w:pPr>
      <w:r>
        <w:t>Pakiet 1.</w:t>
      </w:r>
    </w:p>
    <w:p w14:paraId="3E42BEE5" w14:textId="77777777" w:rsidR="00105C51" w:rsidRPr="00105C51" w:rsidRDefault="00105C51" w:rsidP="00510829">
      <w:pPr>
        <w:jc w:val="both"/>
      </w:pPr>
      <w:r w:rsidRPr="00105C51">
        <w:t xml:space="preserve">Zamawiający odstąpił od podziału Pakietu nr 1 na mniejsze części (np. odrębne zamówienia na moduł "Ruchu Chorych", "EDM" czy "Rozliczeń z NFZ") ze względu na </w:t>
      </w:r>
      <w:r w:rsidRPr="00105C51">
        <w:rPr>
          <w:b/>
          <w:bCs/>
        </w:rPr>
        <w:t>ścisłe powiązanie techniczne, funkcjonalne i organizacyjne</w:t>
      </w:r>
      <w:r w:rsidRPr="00105C51">
        <w:t xml:space="preserve"> przedmiotu zamówienia. Decyzja ta podyktowana jest następującymi przesłankami:</w:t>
      </w:r>
    </w:p>
    <w:p w14:paraId="21A2263E" w14:textId="2BFD70E0" w:rsidR="00105C51" w:rsidRPr="00105C51" w:rsidRDefault="00105C51" w:rsidP="00510829">
      <w:pPr>
        <w:pStyle w:val="Akapitzlist"/>
        <w:numPr>
          <w:ilvl w:val="0"/>
          <w:numId w:val="30"/>
        </w:numPr>
        <w:jc w:val="both"/>
      </w:pPr>
      <w:r w:rsidRPr="00105C51">
        <w:rPr>
          <w:b/>
          <w:bCs/>
        </w:rPr>
        <w:t>Integralność Danych i Struktury Bazy Danych</w:t>
      </w:r>
      <w:r>
        <w:rPr>
          <w:b/>
          <w:bCs/>
        </w:rPr>
        <w:t>.</w:t>
      </w:r>
      <w:r w:rsidRPr="00105C51">
        <w:t xml:space="preserve"> Wszystkie zamawiane funkcjonalności operują na </w:t>
      </w:r>
      <w:r w:rsidRPr="00105C51">
        <w:rPr>
          <w:b/>
          <w:bCs/>
        </w:rPr>
        <w:t>jednym, wspólnym zbiorze danych osobowych i medycznych pacjentów</w:t>
      </w:r>
      <w:r w:rsidRPr="00105C51">
        <w:t>. Podział zamówienia pomiędzy różnych wykonawców wymusiłby konieczność stworzenia skomplikowanych interfejsów wymiany danych (API) pomiędzy modułami różnych producentów. Stworzyłoby to ryzyko braku spójności danych, błędów w replikacji rekordów medycznych oraz zagroziłoby bezpieczeństwu wrażliwych danych medycznych (zwiększenie liczby punktów styku).</w:t>
      </w:r>
    </w:p>
    <w:p w14:paraId="64A1E433" w14:textId="03EA8987" w:rsidR="00105C51" w:rsidRPr="00105C51" w:rsidRDefault="00105C51" w:rsidP="00510829">
      <w:pPr>
        <w:pStyle w:val="Akapitzlist"/>
        <w:numPr>
          <w:ilvl w:val="0"/>
          <w:numId w:val="30"/>
        </w:numPr>
        <w:jc w:val="both"/>
      </w:pPr>
      <w:r w:rsidRPr="00105C51">
        <w:rPr>
          <w:b/>
          <w:bCs/>
        </w:rPr>
        <w:t>Odpowiedzialność za Błędy i Gwarancja</w:t>
      </w:r>
      <w:r w:rsidR="000B1BC3">
        <w:rPr>
          <w:b/>
          <w:bCs/>
        </w:rPr>
        <w:t>.</w:t>
      </w:r>
      <w:r w:rsidRPr="00105C51">
        <w:t xml:space="preserve"> Realizacja zamówienia przez jednego wykonawcę (Dostawcę Systemu HIS) gwarantuje tzw. </w:t>
      </w:r>
      <w:r w:rsidRPr="00105C51">
        <w:rPr>
          <w:b/>
          <w:bCs/>
        </w:rPr>
        <w:t xml:space="preserve">Single Point of </w:t>
      </w:r>
      <w:proofErr w:type="spellStart"/>
      <w:r w:rsidRPr="00105C51">
        <w:rPr>
          <w:b/>
          <w:bCs/>
        </w:rPr>
        <w:t>Responsibility</w:t>
      </w:r>
      <w:proofErr w:type="spellEnd"/>
      <w:r w:rsidRPr="00105C51">
        <w:t xml:space="preserve"> (Jeden Punkt Odpowiedzialności). W przypadku podziału zamówienia na części, wystąpienie awarii krytycznej rodziłoby ryzyko przerzucania się odpowiedzialnością pomiędzy dostawcą modułu medycznego a dostawcą modułu rozliczeniowego. Przy systemach klasy krytycznej dla życia i zdrowia, Zamawiający nie może pozwolić na „rozmycie” odpowiedzialności gwarancyjnej.</w:t>
      </w:r>
    </w:p>
    <w:p w14:paraId="31BC63E7" w14:textId="55B2441F" w:rsidR="00105C51" w:rsidRPr="00105C51" w:rsidRDefault="00105C51" w:rsidP="00510829">
      <w:pPr>
        <w:pStyle w:val="Akapitzlist"/>
        <w:numPr>
          <w:ilvl w:val="0"/>
          <w:numId w:val="30"/>
        </w:numPr>
        <w:jc w:val="both"/>
      </w:pPr>
      <w:r w:rsidRPr="00105C51">
        <w:rPr>
          <w:b/>
          <w:bCs/>
        </w:rPr>
        <w:t>Ergonomia Pracy i Bezpieczeństwo Pacjenta</w:t>
      </w:r>
      <w:r w:rsidR="000B1BC3">
        <w:rPr>
          <w:b/>
          <w:bCs/>
        </w:rPr>
        <w:t>.</w:t>
      </w:r>
      <w:r w:rsidRPr="00105C51">
        <w:t xml:space="preserve"> Personel medyczny musi pracować w jednolitym środowisku graficznym i logicznym. Podział zamówienia mógłby skutkować koniecznością logowania się lekarzy do kilku różnych aplikacji w celu obsłużenia jednego pacjenta (np. inna aplikacja do przyjęcia na oddział, inna do wystawienia recepty). Zwiększa to czas obsługi pacjenta i ryzyko błędu ludzkiego.</w:t>
      </w:r>
    </w:p>
    <w:p w14:paraId="2351538F" w14:textId="32EC422A" w:rsidR="00105C51" w:rsidRPr="00105C51" w:rsidRDefault="00105C51" w:rsidP="00510829">
      <w:pPr>
        <w:pStyle w:val="Akapitzlist"/>
        <w:numPr>
          <w:ilvl w:val="0"/>
          <w:numId w:val="30"/>
        </w:numPr>
        <w:jc w:val="both"/>
      </w:pPr>
      <w:r w:rsidRPr="00105C51">
        <w:rPr>
          <w:b/>
          <w:bCs/>
        </w:rPr>
        <w:t>Ekonomika Postępowania</w:t>
      </w:r>
      <w:r w:rsidR="000B1BC3">
        <w:rPr>
          <w:b/>
          <w:bCs/>
        </w:rPr>
        <w:t>.</w:t>
      </w:r>
      <w:r w:rsidRPr="00105C51">
        <w:t xml:space="preserve"> Koszty integracji odrębnych systemów od różnych dostawców (zakup licencji na interfejsy, roboczogodziny programistów zajmujących się "mostkami" między systemami) znacznie przewyższyłyby potencjalne korzyści z konkurencyjności w poszczególnych modułach.</w:t>
      </w:r>
    </w:p>
    <w:p w14:paraId="01FF6919" w14:textId="77777777" w:rsidR="00105C51" w:rsidRPr="00105C51" w:rsidRDefault="00105C51" w:rsidP="00510829">
      <w:pPr>
        <w:jc w:val="both"/>
      </w:pPr>
      <w:r w:rsidRPr="00105C51">
        <w:rPr>
          <w:b/>
          <w:bCs/>
        </w:rPr>
        <w:t>Konkluzja:</w:t>
      </w:r>
      <w:r w:rsidRPr="00105C51">
        <w:t xml:space="preserve"> Ze względu na specyfikę systemów klasy ERP/HIS, które ze swojej natury są systemami zintegrowanymi, podział Pakietu nr 1 na mniejsze części jest niecelowy technicznie i nieuzasadniony ekonomicznie.</w:t>
      </w:r>
    </w:p>
    <w:p w14:paraId="2BF503B3" w14:textId="71BD019D" w:rsidR="00BF0D19" w:rsidRDefault="00BF0D19" w:rsidP="00510829">
      <w:pPr>
        <w:pStyle w:val="Nagwek3"/>
        <w:jc w:val="both"/>
      </w:pPr>
      <w:r>
        <w:t>Pakiet nr 2</w:t>
      </w:r>
    </w:p>
    <w:p w14:paraId="7B9E7E8D" w14:textId="77777777" w:rsidR="006031A5" w:rsidRPr="006031A5" w:rsidRDefault="006031A5" w:rsidP="00510829">
      <w:pPr>
        <w:jc w:val="both"/>
      </w:pPr>
      <w:r w:rsidRPr="006031A5">
        <w:t>Zamawiający odstąpił od dalszego podziału Pakietu nr 2 na mniejsze części (np. odrębny zakup sprzętu i odrębny zakup oprogramowania OCR lub podział na poszczególne urządzenia) ze względu na konieczność zachowania spójności technologicznej i gwarancyjnej. Decyzja podyktowana jest następującymi przesłankami:</w:t>
      </w:r>
    </w:p>
    <w:p w14:paraId="0A69EBED" w14:textId="1A15D13A" w:rsidR="006031A5" w:rsidRPr="006031A5" w:rsidRDefault="006031A5" w:rsidP="00510829">
      <w:pPr>
        <w:pStyle w:val="Akapitzlist"/>
        <w:numPr>
          <w:ilvl w:val="0"/>
          <w:numId w:val="31"/>
        </w:numPr>
        <w:jc w:val="both"/>
      </w:pPr>
      <w:r w:rsidRPr="00331D29">
        <w:rPr>
          <w:b/>
          <w:bCs/>
        </w:rPr>
        <w:t>Kompatybilność Technologiczna</w:t>
      </w:r>
      <w:r w:rsidR="00331D29">
        <w:rPr>
          <w:b/>
          <w:bCs/>
        </w:rPr>
        <w:t xml:space="preserve">. </w:t>
      </w:r>
      <w:r w:rsidRPr="006031A5">
        <w:t xml:space="preserve">Przedmiotem zamówienia nie jest sam zakup urządzeń, lecz wdrożenie procesu automatycznej cyfryzacji dokumentacji. Oprogramowanie OCR (Optical </w:t>
      </w:r>
      <w:proofErr w:type="spellStart"/>
      <w:r w:rsidRPr="006031A5">
        <w:t>Character</w:t>
      </w:r>
      <w:proofErr w:type="spellEnd"/>
      <w:r w:rsidRPr="006031A5">
        <w:t xml:space="preserve"> </w:t>
      </w:r>
      <w:proofErr w:type="spellStart"/>
      <w:r w:rsidRPr="006031A5">
        <w:t>Recognition</w:t>
      </w:r>
      <w:proofErr w:type="spellEnd"/>
      <w:r w:rsidRPr="006031A5">
        <w:t xml:space="preserve">) musi być ściśle dopasowane do sterowników (TWAIN/ISIS) oraz parametrów optycznych dostarczanych skanerów. Rozdzielenie zakupu sprzętu od oprogramowania sterującego niosłoby ryzyko braku kompatybilności, co mogłoby skutkować </w:t>
      </w:r>
      <w:r w:rsidRPr="006031A5">
        <w:lastRenderedPageBreak/>
        <w:t>błędami w rozpoznawaniu tekstu (np. polskich znaków diakrytycznych w nazwiskach pacjentów) lub koniecznością zakupu drogiego oprogramowania pośredniczącego (</w:t>
      </w:r>
      <w:proofErr w:type="spellStart"/>
      <w:r w:rsidRPr="006031A5">
        <w:t>middleware</w:t>
      </w:r>
      <w:proofErr w:type="spellEnd"/>
      <w:r w:rsidRPr="006031A5">
        <w:t>).</w:t>
      </w:r>
    </w:p>
    <w:p w14:paraId="1C8C8A96" w14:textId="2740D619" w:rsidR="006031A5" w:rsidRPr="006031A5" w:rsidRDefault="006031A5" w:rsidP="00510829">
      <w:pPr>
        <w:pStyle w:val="Akapitzlist"/>
        <w:numPr>
          <w:ilvl w:val="0"/>
          <w:numId w:val="31"/>
        </w:numPr>
        <w:jc w:val="both"/>
      </w:pPr>
      <w:r w:rsidRPr="00331D29">
        <w:rPr>
          <w:b/>
          <w:bCs/>
        </w:rPr>
        <w:t>Jednolitość</w:t>
      </w:r>
      <w:r w:rsidR="00331D29">
        <w:rPr>
          <w:b/>
          <w:bCs/>
        </w:rPr>
        <w:t>.</w:t>
      </w:r>
      <w:r w:rsidRPr="00331D29">
        <w:rPr>
          <w:b/>
          <w:bCs/>
        </w:rPr>
        <w:t xml:space="preserve"> </w:t>
      </w:r>
      <w:r w:rsidRPr="006031A5">
        <w:t>Zakup 3 urządzeń tego samego typu (od jednego dostawcy) pozwala na standaryzację wyposażenia w jednostce. Przynosi to wymierne korzyści organizacyjne i ekonomiczne:</w:t>
      </w:r>
    </w:p>
    <w:p w14:paraId="56AD6BC4" w14:textId="77777777" w:rsidR="006031A5" w:rsidRPr="006031A5" w:rsidRDefault="006031A5" w:rsidP="00510829">
      <w:pPr>
        <w:numPr>
          <w:ilvl w:val="1"/>
          <w:numId w:val="31"/>
        </w:numPr>
        <w:jc w:val="both"/>
      </w:pPr>
      <w:r w:rsidRPr="006031A5">
        <w:rPr>
          <w:b/>
          <w:bCs/>
        </w:rPr>
        <w:t>Wspólne materiały eksploatacyjne:</w:t>
      </w:r>
      <w:r w:rsidRPr="006031A5">
        <w:t xml:space="preserve"> Możliwość zamawiania jednego typu rolek, separatorów i podzespołów zużywalnych dla wszystkich urządzeń.</w:t>
      </w:r>
    </w:p>
    <w:p w14:paraId="560C1EC9" w14:textId="77777777" w:rsidR="006031A5" w:rsidRPr="006031A5" w:rsidRDefault="006031A5" w:rsidP="00510829">
      <w:pPr>
        <w:numPr>
          <w:ilvl w:val="1"/>
          <w:numId w:val="31"/>
        </w:numPr>
        <w:jc w:val="both"/>
      </w:pPr>
      <w:r w:rsidRPr="006031A5">
        <w:rPr>
          <w:b/>
          <w:bCs/>
        </w:rPr>
        <w:t>Jednolite szkolenie personelu:</w:t>
      </w:r>
      <w:r w:rsidRPr="006031A5">
        <w:t xml:space="preserve"> Personel medyczny (Rejestracja/Sekretariaty) uczy się obsługi tylko jednego modelu interfejsu, co minimalizuje błędy operacyjne.</w:t>
      </w:r>
    </w:p>
    <w:p w14:paraId="2A05E408" w14:textId="7D6245D5" w:rsidR="006031A5" w:rsidRPr="006031A5" w:rsidRDefault="006031A5" w:rsidP="00510829">
      <w:pPr>
        <w:pStyle w:val="Akapitzlist"/>
        <w:numPr>
          <w:ilvl w:val="0"/>
          <w:numId w:val="31"/>
        </w:numPr>
        <w:jc w:val="both"/>
      </w:pPr>
      <w:r w:rsidRPr="00331D29">
        <w:rPr>
          <w:b/>
          <w:bCs/>
        </w:rPr>
        <w:t>Odpowiedzialność za Integrację z HIS</w:t>
      </w:r>
      <w:r w:rsidR="00331D29">
        <w:rPr>
          <w:b/>
          <w:bCs/>
        </w:rPr>
        <w:t>.</w:t>
      </w:r>
      <w:r w:rsidRPr="006031A5">
        <w:t xml:space="preserve"> Kluczowym elementem zamówienia jest integracja skanerów z posiadanym systemem HIS (automatyczny </w:t>
      </w:r>
      <w:proofErr w:type="spellStart"/>
      <w:r w:rsidRPr="006031A5">
        <w:t>przesył</w:t>
      </w:r>
      <w:proofErr w:type="spellEnd"/>
      <w:r w:rsidRPr="006031A5">
        <w:t xml:space="preserve"> plików do repozytorium pacjenta). Powierzenie tego zadania dostawcy sprzętu gwarantuje sukces wdrożeniowy. W przypadku podziału zamówienia (np. Wykonawca A dostarcza skaner, Wykonawca B oprogramowanie), występuje wysokie ryzyko sporów kompetencyjnych w przypadku błędu transmisji danych (tzw. problem „ping-ponga” – dostawca sprzętu wini </w:t>
      </w:r>
      <w:proofErr w:type="spellStart"/>
      <w:r w:rsidRPr="006031A5">
        <w:t>soft</w:t>
      </w:r>
      <w:proofErr w:type="spellEnd"/>
      <w:r w:rsidRPr="006031A5">
        <w:t xml:space="preserve">, dostawca </w:t>
      </w:r>
      <w:proofErr w:type="spellStart"/>
      <w:r w:rsidRPr="006031A5">
        <w:t>softu</w:t>
      </w:r>
      <w:proofErr w:type="spellEnd"/>
      <w:r w:rsidRPr="006031A5">
        <w:t xml:space="preserve"> wini sieć/sprzęt). Jeden wykonawca odpowiada za efekt końcowy: plik widoczny w systemie HIS.</w:t>
      </w:r>
    </w:p>
    <w:p w14:paraId="3F09C6AC" w14:textId="6A945208" w:rsidR="006031A5" w:rsidRPr="006031A5" w:rsidRDefault="006031A5" w:rsidP="00510829">
      <w:pPr>
        <w:pStyle w:val="Akapitzlist"/>
        <w:numPr>
          <w:ilvl w:val="0"/>
          <w:numId w:val="31"/>
        </w:numPr>
        <w:jc w:val="both"/>
      </w:pPr>
      <w:r w:rsidRPr="00331D29">
        <w:rPr>
          <w:b/>
          <w:bCs/>
        </w:rPr>
        <w:t>Efektywność Serwisu Gwarancyjnego (SLA)</w:t>
      </w:r>
      <w:r w:rsidR="009D693A">
        <w:rPr>
          <w:b/>
          <w:bCs/>
        </w:rPr>
        <w:t xml:space="preserve">. </w:t>
      </w:r>
      <w:r w:rsidRPr="006031A5">
        <w:t xml:space="preserve"> Zamawiający wymaga serwisu w modelu On-Site (naprawa w miejscu instalacji). Posiadanie jednej umowy serwisowej z jednym podmiotem dla całej floty skanerów znacząco upraszcza procedurę zgłaszania awarii i skraca czas przywrócenia gotowości do pracy (Time to </w:t>
      </w:r>
      <w:proofErr w:type="spellStart"/>
      <w:r w:rsidRPr="006031A5">
        <w:t>Repair</w:t>
      </w:r>
      <w:proofErr w:type="spellEnd"/>
      <w:r w:rsidRPr="006031A5">
        <w:t>), co jest kluczowe dla ciągłości pracy Izby Przyjęć i Rejestracji.</w:t>
      </w:r>
    </w:p>
    <w:p w14:paraId="75177E10" w14:textId="77777777" w:rsidR="006031A5" w:rsidRPr="006031A5" w:rsidRDefault="006031A5" w:rsidP="00510829">
      <w:pPr>
        <w:jc w:val="both"/>
      </w:pPr>
      <w:r w:rsidRPr="006031A5">
        <w:rPr>
          <w:b/>
          <w:bCs/>
        </w:rPr>
        <w:t>Konkluzja:</w:t>
      </w:r>
      <w:r w:rsidRPr="006031A5">
        <w:t xml:space="preserve"> Łączny zakup sprzętu, oprogramowania i usługi wdrożenia w ramach Pakietu nr 2 jest uzasadniony potrzebą uzyskania kompletnego, funkcjonalnego rozwiązania (systemu cyfryzacji), a nie tylko poszczególnych komponentów składowych.</w:t>
      </w:r>
    </w:p>
    <w:p w14:paraId="79990921" w14:textId="77777777" w:rsidR="00BF0D19" w:rsidRPr="00BF0D19" w:rsidRDefault="00BF0D19" w:rsidP="00BF0D19"/>
    <w:p w14:paraId="321183E7" w14:textId="58F43729" w:rsidR="007676BF" w:rsidRPr="00E234D9" w:rsidRDefault="00BE34CF" w:rsidP="00E234D9">
      <w:pPr>
        <w:pStyle w:val="Nagwek1"/>
        <w:rPr>
          <w:rFonts w:ascii="Aptos" w:hAnsi="Aptos"/>
        </w:rPr>
      </w:pPr>
      <w:r w:rsidRPr="00843AC9">
        <w:rPr>
          <w:rFonts w:ascii="Aptos" w:hAnsi="Aptos"/>
        </w:rPr>
        <w:t xml:space="preserve">Warunki udziału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udzielenie zamówienia oraz opis sposobu dokonywania oceny ich spełniania</w:t>
      </w:r>
    </w:p>
    <w:p w14:paraId="027A6F4A" w14:textId="3FE139B6" w:rsidR="007676BF" w:rsidRPr="007676BF" w:rsidRDefault="00E234D9" w:rsidP="00510829">
      <w:pPr>
        <w:jc w:val="both"/>
      </w:pPr>
      <w:r w:rsidRPr="007676BF">
        <w:t>O</w:t>
      </w:r>
      <w:r>
        <w:t> </w:t>
      </w:r>
      <w:r w:rsidR="007676BF" w:rsidRPr="007676BF">
        <w:t xml:space="preserve">udzielenie zamówienia mogą ubiegać się Wykonawcy, którzy spełniają niżej określone warunki udziału </w:t>
      </w:r>
      <w:r w:rsidRPr="007676BF">
        <w:t>w</w:t>
      </w:r>
      <w:r>
        <w:t> </w:t>
      </w:r>
      <w:r w:rsidR="007676BF" w:rsidRPr="007676BF">
        <w:t xml:space="preserve">postępowaniu. Ocena spełniania warunków dokonana zostanie na podstawie złożonych przez Wykonawcę oświadczeń </w:t>
      </w:r>
      <w:r w:rsidRPr="007676BF">
        <w:t>i</w:t>
      </w:r>
      <w:r>
        <w:t> </w:t>
      </w:r>
      <w:r w:rsidR="007676BF" w:rsidRPr="007676BF">
        <w:t xml:space="preserve">dokumentów, zgodnie </w:t>
      </w:r>
      <w:r w:rsidRPr="007676BF">
        <w:t>z</w:t>
      </w:r>
      <w:r>
        <w:t> </w:t>
      </w:r>
      <w:r w:rsidR="007676BF" w:rsidRPr="007676BF">
        <w:t xml:space="preserve">formułą </w:t>
      </w:r>
      <w:r w:rsidR="007676BF" w:rsidRPr="007676BF">
        <w:rPr>
          <w:b/>
          <w:bCs/>
        </w:rPr>
        <w:t>"spełnia – nie spełnia"</w:t>
      </w:r>
      <w:r w:rsidR="007676BF" w:rsidRPr="007676BF">
        <w:t>.</w:t>
      </w:r>
    </w:p>
    <w:p w14:paraId="3ABA3DE5" w14:textId="61B8D61E" w:rsidR="00AB6E34" w:rsidRDefault="00AB6E34" w:rsidP="00AB6E34">
      <w:pPr>
        <w:pStyle w:val="Nagwek2"/>
      </w:pPr>
      <w:r>
        <w:t>Pakiet nr 1</w:t>
      </w:r>
    </w:p>
    <w:p w14:paraId="5D8ED4EF" w14:textId="1109A98D" w:rsidR="0015034A" w:rsidRDefault="0015034A" w:rsidP="00AB6E34">
      <w:pPr>
        <w:pStyle w:val="Nagwek3"/>
      </w:pPr>
      <w:r w:rsidRPr="00843AC9">
        <w:t>Uprawnienia do wykonywania określonej działalności lub czynności</w:t>
      </w:r>
    </w:p>
    <w:p w14:paraId="40E53D04" w14:textId="5007AE54" w:rsidR="006470C1" w:rsidRPr="006470C1" w:rsidRDefault="007A18C7" w:rsidP="00E234D9">
      <w:pPr>
        <w:jc w:val="both"/>
      </w:pPr>
      <w:r>
        <w:t xml:space="preserve">Zamawiający nie definiuje warunku w tym zakresie. </w:t>
      </w:r>
    </w:p>
    <w:p w14:paraId="5D8ED4F1" w14:textId="1285B4A0" w:rsidR="00D703CC" w:rsidRDefault="00D703CC" w:rsidP="00761340">
      <w:pPr>
        <w:pStyle w:val="Nagwek3"/>
        <w:jc w:val="both"/>
      </w:pPr>
      <w:r w:rsidRPr="00843AC9">
        <w:t xml:space="preserve">Wiedza </w:t>
      </w:r>
      <w:r w:rsidR="00E234D9" w:rsidRPr="00843AC9">
        <w:t>i</w:t>
      </w:r>
      <w:r w:rsidR="00E234D9">
        <w:t> </w:t>
      </w:r>
      <w:r w:rsidRPr="00843AC9">
        <w:t>doświadczenie</w:t>
      </w:r>
    </w:p>
    <w:p w14:paraId="1674F292" w14:textId="77777777" w:rsidR="00E33582" w:rsidRPr="00E33582" w:rsidRDefault="00E33582" w:rsidP="00761340">
      <w:pPr>
        <w:jc w:val="both"/>
      </w:pPr>
      <w:r w:rsidRPr="00E33582">
        <w:t xml:space="preserve">Wykonawca musi wykazać, że w okresie ostatnich </w:t>
      </w:r>
      <w:r w:rsidRPr="00E33582">
        <w:rPr>
          <w:b/>
          <w:bCs/>
        </w:rPr>
        <w:t>trzech lat</w:t>
      </w:r>
      <w:r w:rsidRPr="00E33582">
        <w:t xml:space="preserve"> przed upływem terminu składania ofert (a jeżeli okres prowadzenia działalności jest krótszy – w tym okresie) wykonał należycie co najmniej:</w:t>
      </w:r>
    </w:p>
    <w:p w14:paraId="1F8A8E67" w14:textId="2105A951" w:rsidR="00E33582" w:rsidRPr="00E33582" w:rsidRDefault="00E33582" w:rsidP="00761340">
      <w:pPr>
        <w:numPr>
          <w:ilvl w:val="0"/>
          <w:numId w:val="24"/>
        </w:numPr>
        <w:jc w:val="both"/>
      </w:pPr>
      <w:r w:rsidRPr="00E33582">
        <w:t xml:space="preserve">Jedno zamówienie polegające na </w:t>
      </w:r>
      <w:r w:rsidRPr="00E33582">
        <w:rPr>
          <w:b/>
          <w:bCs/>
        </w:rPr>
        <w:t xml:space="preserve">dostarczeniu </w:t>
      </w:r>
      <w:r w:rsidR="00DB5899">
        <w:rPr>
          <w:b/>
          <w:bCs/>
        </w:rPr>
        <w:t xml:space="preserve">lub rozbudowie </w:t>
      </w:r>
      <w:r>
        <w:rPr>
          <w:b/>
          <w:bCs/>
        </w:rPr>
        <w:t>systemu HIS</w:t>
      </w:r>
      <w:r w:rsidRPr="00E33582">
        <w:t xml:space="preserve"> wraz z prawem do aktualizacji i wdrożeniem, wspierające procesy szpitalne, o wartości co najmniej </w:t>
      </w:r>
      <w:r>
        <w:rPr>
          <w:b/>
          <w:bCs/>
        </w:rPr>
        <w:t>500</w:t>
      </w:r>
      <w:r w:rsidRPr="00E33582">
        <w:rPr>
          <w:b/>
          <w:bCs/>
        </w:rPr>
        <w:t xml:space="preserve"> 000 PLN netto</w:t>
      </w:r>
      <w:r w:rsidRPr="00E33582">
        <w:t>.</w:t>
      </w:r>
    </w:p>
    <w:p w14:paraId="2185C436" w14:textId="77777777" w:rsidR="00E33582" w:rsidRPr="00E33582" w:rsidRDefault="00E33582" w:rsidP="00761340">
      <w:pPr>
        <w:numPr>
          <w:ilvl w:val="0"/>
          <w:numId w:val="24"/>
        </w:numPr>
        <w:jc w:val="both"/>
      </w:pPr>
      <w:r w:rsidRPr="00E33582">
        <w:t xml:space="preserve">Usługę polegającą na </w:t>
      </w:r>
      <w:r w:rsidRPr="00E33582">
        <w:rPr>
          <w:b/>
          <w:bCs/>
        </w:rPr>
        <w:t>świadczeniu usług serwisowych</w:t>
      </w:r>
      <w:r w:rsidRPr="00E33582">
        <w:t xml:space="preserve"> na rzecz szpitalnego systemu informatycznego o wartości nie niższej niż </w:t>
      </w:r>
      <w:r w:rsidRPr="00E33582">
        <w:rPr>
          <w:b/>
          <w:bCs/>
        </w:rPr>
        <w:t>400 000 PLN netto rocznie</w:t>
      </w:r>
      <w:r w:rsidRPr="00E33582">
        <w:t>.</w:t>
      </w:r>
    </w:p>
    <w:p w14:paraId="23C50756" w14:textId="77777777" w:rsidR="00E33582" w:rsidRDefault="00E33582" w:rsidP="00761340">
      <w:pPr>
        <w:jc w:val="both"/>
      </w:pPr>
      <w:r w:rsidRPr="00E33582">
        <w:lastRenderedPageBreak/>
        <w:t xml:space="preserve">Ocena spełniania warunku zostanie dokonana na podstawie </w:t>
      </w:r>
      <w:r w:rsidRPr="00E33582">
        <w:rPr>
          <w:b/>
          <w:bCs/>
        </w:rPr>
        <w:t>Wykazu wykonanych usług</w:t>
      </w:r>
      <w:r w:rsidRPr="00E33582">
        <w:t xml:space="preserve"> (Załącznik nr 3) wraz z dołączeniem dowodów potwierdzających ich należyte wykonanie (np. referencje, protokoły odbioru).</w:t>
      </w:r>
    </w:p>
    <w:p w14:paraId="5D8ED4F6" w14:textId="2C49D65C" w:rsidR="00B66DAE" w:rsidRDefault="00B66DAE" w:rsidP="00AB6E34">
      <w:pPr>
        <w:pStyle w:val="Nagwek3"/>
      </w:pPr>
      <w:r w:rsidRPr="00843AC9">
        <w:t>Potencjał techniczny</w:t>
      </w:r>
    </w:p>
    <w:p w14:paraId="1B64E17D" w14:textId="77777777" w:rsidR="00002536" w:rsidRPr="006470C1" w:rsidRDefault="00002536" w:rsidP="00002536">
      <w:pPr>
        <w:jc w:val="both"/>
      </w:pPr>
      <w:r>
        <w:t xml:space="preserve">Zamawiający nie definiuje warunku w tym zakresie. </w:t>
      </w:r>
    </w:p>
    <w:p w14:paraId="5D8ED4F8" w14:textId="77777777" w:rsidR="00390CAC" w:rsidRDefault="00390CAC" w:rsidP="00AB6E34">
      <w:pPr>
        <w:pStyle w:val="Nagwek3"/>
      </w:pPr>
      <w:r w:rsidRPr="00843AC9">
        <w:t>Osoby zdolne do wykonania zamówienia</w:t>
      </w:r>
    </w:p>
    <w:p w14:paraId="417C17ED" w14:textId="77777777" w:rsidR="00AB6E34" w:rsidRPr="008373E8" w:rsidRDefault="00AB6E34" w:rsidP="00AB6E34">
      <w:pPr>
        <w:jc w:val="both"/>
      </w:pPr>
      <w:r>
        <w:t xml:space="preserve">Zamawiający nie definiuje warunku w tym zakresie. </w:t>
      </w:r>
    </w:p>
    <w:p w14:paraId="5D8ED4FA" w14:textId="7C983A21" w:rsidR="00D02A92" w:rsidRDefault="00D02A92" w:rsidP="00AB6E34">
      <w:pPr>
        <w:pStyle w:val="Nagwek3"/>
      </w:pPr>
      <w:r w:rsidRPr="00843AC9">
        <w:t xml:space="preserve">Sytuacja ekonomiczna </w:t>
      </w:r>
      <w:r w:rsidR="00E234D9" w:rsidRPr="00843AC9">
        <w:t>i</w:t>
      </w:r>
      <w:r w:rsidR="00E234D9">
        <w:t> </w:t>
      </w:r>
      <w:r w:rsidRPr="00843AC9">
        <w:t>finansowa</w:t>
      </w:r>
    </w:p>
    <w:p w14:paraId="285375EF" w14:textId="1752ECFC" w:rsidR="00195523" w:rsidRPr="008373E8" w:rsidRDefault="00195523" w:rsidP="008373E8">
      <w:pPr>
        <w:jc w:val="both"/>
      </w:pPr>
      <w:r>
        <w:t xml:space="preserve">Zamawiający nie definiuje warunku w tym zakresie. </w:t>
      </w:r>
    </w:p>
    <w:p w14:paraId="778A3E39" w14:textId="33F119FE" w:rsidR="00AB6E34" w:rsidRDefault="00AB6E34" w:rsidP="00443503">
      <w:pPr>
        <w:pStyle w:val="Nagwek2"/>
        <w:rPr>
          <w:rFonts w:ascii="Aptos" w:hAnsi="Aptos"/>
        </w:rPr>
      </w:pPr>
      <w:r>
        <w:rPr>
          <w:rFonts w:ascii="Aptos" w:hAnsi="Aptos"/>
        </w:rPr>
        <w:t>Pakiet nr 2</w:t>
      </w:r>
    </w:p>
    <w:p w14:paraId="44881C64" w14:textId="77777777" w:rsidR="00A3245E" w:rsidRDefault="00A3245E" w:rsidP="00A3245E">
      <w:pPr>
        <w:pStyle w:val="Nagwek3"/>
      </w:pPr>
      <w:r w:rsidRPr="00843AC9">
        <w:t>Uprawnienia do wykonywania określonej działalności lub czynności</w:t>
      </w:r>
    </w:p>
    <w:p w14:paraId="34B5FCA0" w14:textId="77777777" w:rsidR="00A3245E" w:rsidRPr="006470C1" w:rsidRDefault="00A3245E" w:rsidP="00A3245E">
      <w:pPr>
        <w:jc w:val="both"/>
      </w:pPr>
      <w:r>
        <w:t xml:space="preserve">Zamawiający nie definiuje warunku w tym zakresie. </w:t>
      </w:r>
    </w:p>
    <w:p w14:paraId="44A946DD" w14:textId="77777777" w:rsidR="00A3245E" w:rsidRDefault="00A3245E" w:rsidP="00A3245E">
      <w:pPr>
        <w:pStyle w:val="Nagwek3"/>
      </w:pPr>
      <w:r w:rsidRPr="00843AC9">
        <w:t>Wiedza i</w:t>
      </w:r>
      <w:r>
        <w:t> </w:t>
      </w:r>
      <w:r w:rsidRPr="00843AC9">
        <w:t>doświadczenie</w:t>
      </w:r>
    </w:p>
    <w:p w14:paraId="34604333" w14:textId="0FC5131D" w:rsidR="00415EB3" w:rsidRPr="00415EB3" w:rsidRDefault="00415EB3" w:rsidP="00510829">
      <w:pPr>
        <w:jc w:val="both"/>
      </w:pPr>
      <w:r w:rsidRPr="00415EB3">
        <w:t xml:space="preserve">O udzielenie zamówienia w zakresie </w:t>
      </w:r>
      <w:r w:rsidRPr="00415EB3">
        <w:rPr>
          <w:b/>
          <w:bCs/>
        </w:rPr>
        <w:t>Pakietu nr 2</w:t>
      </w:r>
      <w:r w:rsidRPr="00415EB3">
        <w:t xml:space="preserve"> mogą ubiegać się Wykonawcy, którzy wykażą, że w okresie ostatnich </w:t>
      </w:r>
      <w:r w:rsidRPr="00415EB3">
        <w:rPr>
          <w:b/>
          <w:bCs/>
        </w:rPr>
        <w:t>3 lat</w:t>
      </w:r>
      <w:r w:rsidRPr="00415EB3">
        <w:t xml:space="preserve"> przed upływem terminu składania ofert (a jeżeli okres prowadzenia działalności jest krótszy – w tym okresie), wykonali (a w przypadku świadczeń okresowych lub ciągłych – wykonują) należycie</w:t>
      </w:r>
      <w:r>
        <w:t xml:space="preserve"> </w:t>
      </w:r>
      <w:r w:rsidRPr="00415EB3">
        <w:rPr>
          <w:b/>
          <w:bCs/>
        </w:rPr>
        <w:t>co najmniej jedną (1) dostawę</w:t>
      </w:r>
      <w:r w:rsidRPr="00415EB3">
        <w:t xml:space="preserve"> obejmującą urządzenia do cyfryzacji dokumentów (skanery lub urządzenia wielofunkcyjne) wraz z oprogramowaniem, o wartości nie mniejszej niż </w:t>
      </w:r>
      <w:r w:rsidRPr="00415EB3">
        <w:rPr>
          <w:b/>
          <w:bCs/>
        </w:rPr>
        <w:t>40 000,00 PLN netto</w:t>
      </w:r>
      <w:r w:rsidRPr="00415EB3">
        <w:t>.</w:t>
      </w:r>
    </w:p>
    <w:p w14:paraId="6BFEC7F4" w14:textId="06BB00E7" w:rsidR="00415EB3" w:rsidRPr="00415EB3" w:rsidRDefault="00415EB3" w:rsidP="00510829">
      <w:pPr>
        <w:jc w:val="both"/>
      </w:pPr>
      <w:r w:rsidRPr="00415EB3">
        <w:rPr>
          <w:b/>
          <w:bCs/>
        </w:rPr>
        <w:t>Opis sposobu dokonywania oceny spełnienia tego warunku:</w:t>
      </w:r>
      <w:r w:rsidRPr="00415EB3">
        <w:t xml:space="preserve"> Ocena spełnienia warunku zostanie dokonana na podstawie złożonego przez Wykonawcę </w:t>
      </w:r>
      <w:r w:rsidRPr="00415EB3">
        <w:rPr>
          <w:b/>
          <w:bCs/>
        </w:rPr>
        <w:t>Wykazu dostaw</w:t>
      </w:r>
      <w:r w:rsidRPr="00415EB3">
        <w:t xml:space="preserve"> (wg Załącznika nr </w:t>
      </w:r>
      <w:r>
        <w:t>3</w:t>
      </w:r>
      <w:r w:rsidRPr="00415EB3">
        <w:t xml:space="preserve"> do Zapytania Ofertowego) wraz z dowodami (np. referencjami, protokołami odbioru) potwierdzającymi, że dostawy te zostały wykonane należycie. Ocena nastąpi metodą "spełnia / nie spełnia".</w:t>
      </w:r>
    </w:p>
    <w:p w14:paraId="03B3A305" w14:textId="77777777" w:rsidR="00A3245E" w:rsidRDefault="00A3245E" w:rsidP="00A3245E">
      <w:pPr>
        <w:pStyle w:val="Nagwek3"/>
      </w:pPr>
      <w:r w:rsidRPr="00843AC9">
        <w:t>Potencjał techniczny</w:t>
      </w:r>
    </w:p>
    <w:p w14:paraId="1D81A3A0" w14:textId="77777777" w:rsidR="00A3245E" w:rsidRPr="006470C1" w:rsidRDefault="00A3245E" w:rsidP="00A3245E">
      <w:pPr>
        <w:jc w:val="both"/>
      </w:pPr>
      <w:r>
        <w:t xml:space="preserve">Zamawiający nie definiuje warunku w tym zakresie. </w:t>
      </w:r>
    </w:p>
    <w:p w14:paraId="116EFC6E" w14:textId="77777777" w:rsidR="00A3245E" w:rsidRDefault="00A3245E" w:rsidP="00A3245E">
      <w:pPr>
        <w:pStyle w:val="Nagwek3"/>
      </w:pPr>
      <w:r w:rsidRPr="00843AC9">
        <w:t>Osoby zdolne do wykonania zamówienia</w:t>
      </w:r>
    </w:p>
    <w:p w14:paraId="69D6D07D" w14:textId="77777777" w:rsidR="00A3245E" w:rsidRPr="008373E8" w:rsidRDefault="00A3245E" w:rsidP="00A3245E">
      <w:pPr>
        <w:jc w:val="both"/>
      </w:pPr>
      <w:r>
        <w:t xml:space="preserve">Zamawiający nie definiuje warunku w tym zakresie. </w:t>
      </w:r>
    </w:p>
    <w:p w14:paraId="71094504" w14:textId="77777777" w:rsidR="00A3245E" w:rsidRDefault="00A3245E" w:rsidP="00A3245E">
      <w:pPr>
        <w:pStyle w:val="Nagwek3"/>
      </w:pPr>
      <w:r w:rsidRPr="00843AC9">
        <w:t>Sytuacja ekonomiczna i</w:t>
      </w:r>
      <w:r>
        <w:t> </w:t>
      </w:r>
      <w:r w:rsidRPr="00843AC9">
        <w:t>finansowa</w:t>
      </w:r>
    </w:p>
    <w:p w14:paraId="0BA9A317" w14:textId="77777777" w:rsidR="00A3245E" w:rsidRPr="008373E8" w:rsidRDefault="00A3245E" w:rsidP="00A3245E">
      <w:pPr>
        <w:jc w:val="both"/>
      </w:pPr>
      <w:r>
        <w:t xml:space="preserve">Zamawiający nie definiuje warunku w tym zakresie. </w:t>
      </w:r>
    </w:p>
    <w:p w14:paraId="17D74548" w14:textId="5C8F10F4" w:rsidR="00443503" w:rsidRPr="00443503" w:rsidRDefault="00595AE7" w:rsidP="00443503">
      <w:pPr>
        <w:pStyle w:val="Nagwek2"/>
        <w:rPr>
          <w:rFonts w:ascii="Aptos" w:hAnsi="Aptos"/>
        </w:rPr>
      </w:pPr>
      <w:r w:rsidRPr="00843AC9">
        <w:rPr>
          <w:rFonts w:ascii="Aptos" w:hAnsi="Aptos"/>
        </w:rPr>
        <w:t>Lista wymaganych dokumentów/oświadczeń</w:t>
      </w:r>
    </w:p>
    <w:p w14:paraId="4C211E2C" w14:textId="77777777" w:rsidR="0090321E" w:rsidRPr="0090321E" w:rsidRDefault="0090321E" w:rsidP="0090321E">
      <w:pPr>
        <w:jc w:val="both"/>
        <w:rPr>
          <w:rFonts w:ascii="Aptos" w:hAnsi="Aptos"/>
          <w:color w:val="000000" w:themeColor="text1"/>
        </w:rPr>
      </w:pPr>
      <w:r w:rsidRPr="0090321E">
        <w:rPr>
          <w:rFonts w:ascii="Aptos" w:hAnsi="Aptos"/>
          <w:color w:val="000000" w:themeColor="text1"/>
        </w:rPr>
        <w:t>W celu potwierdzenia spełniania warunków udziału w postępowaniu, braku podstaw do wykluczenia oraz zgodności oferowanego przedmiotu zamówienia z wymaganiami Zamawiającego, Wykonawca zobowiązany jest złożyć wraz z ofertą następujące dokumenty i oświadczenia:</w:t>
      </w:r>
    </w:p>
    <w:p w14:paraId="2D8F6AEE" w14:textId="77777777" w:rsidR="0090321E" w:rsidRPr="0090321E" w:rsidRDefault="0090321E" w:rsidP="0090321E">
      <w:pPr>
        <w:jc w:val="both"/>
        <w:rPr>
          <w:rFonts w:ascii="Aptos" w:hAnsi="Aptos"/>
          <w:color w:val="000000" w:themeColor="text1"/>
        </w:rPr>
      </w:pPr>
      <w:r w:rsidRPr="0090321E">
        <w:rPr>
          <w:rFonts w:ascii="Aptos" w:hAnsi="Aptos"/>
          <w:b/>
          <w:bCs/>
          <w:color w:val="000000" w:themeColor="text1"/>
        </w:rPr>
        <w:t>A. Dokumenty i oświadczenia składające się na ofertę (Obligatoryjne):</w:t>
      </w:r>
    </w:p>
    <w:p w14:paraId="72060A58" w14:textId="77777777" w:rsidR="0090321E" w:rsidRPr="0090321E" w:rsidRDefault="0090321E" w:rsidP="003936FF">
      <w:pPr>
        <w:numPr>
          <w:ilvl w:val="0"/>
          <w:numId w:val="25"/>
        </w:numPr>
        <w:jc w:val="both"/>
        <w:rPr>
          <w:rFonts w:ascii="Aptos" w:hAnsi="Aptos"/>
          <w:color w:val="000000" w:themeColor="text1"/>
        </w:rPr>
      </w:pPr>
      <w:r w:rsidRPr="0090321E">
        <w:rPr>
          <w:rFonts w:ascii="Aptos" w:hAnsi="Aptos"/>
          <w:b/>
          <w:bCs/>
          <w:color w:val="000000" w:themeColor="text1"/>
        </w:rPr>
        <w:t>Formularz Ofertowy</w:t>
      </w:r>
      <w:r w:rsidRPr="0090321E">
        <w:rPr>
          <w:rFonts w:ascii="Aptos" w:hAnsi="Aptos"/>
          <w:color w:val="000000" w:themeColor="text1"/>
        </w:rPr>
        <w:t xml:space="preserve"> – wypełniony i podpisany przez osobę upoważnioną do reprezentowania Wykonawcy, sporządzony według wzoru stanowiącego </w:t>
      </w:r>
      <w:r w:rsidRPr="0090321E">
        <w:rPr>
          <w:rFonts w:ascii="Aptos" w:hAnsi="Aptos"/>
          <w:b/>
          <w:bCs/>
          <w:color w:val="000000" w:themeColor="text1"/>
        </w:rPr>
        <w:t>Załącznik nr 2</w:t>
      </w:r>
      <w:r w:rsidRPr="0090321E">
        <w:rPr>
          <w:rFonts w:ascii="Aptos" w:hAnsi="Aptos"/>
          <w:color w:val="000000" w:themeColor="text1"/>
        </w:rPr>
        <w:t xml:space="preserve"> do Zapytania Ofertowego.</w:t>
      </w:r>
    </w:p>
    <w:p w14:paraId="4683AE6D" w14:textId="77777777" w:rsidR="0090321E" w:rsidRPr="0090321E" w:rsidRDefault="0090321E" w:rsidP="003936FF">
      <w:pPr>
        <w:numPr>
          <w:ilvl w:val="0"/>
          <w:numId w:val="25"/>
        </w:numPr>
        <w:jc w:val="both"/>
        <w:rPr>
          <w:rFonts w:ascii="Aptos" w:hAnsi="Aptos"/>
          <w:color w:val="000000" w:themeColor="text1"/>
        </w:rPr>
      </w:pPr>
      <w:r w:rsidRPr="0090321E">
        <w:rPr>
          <w:rFonts w:ascii="Aptos" w:hAnsi="Aptos"/>
          <w:b/>
          <w:bCs/>
          <w:color w:val="000000" w:themeColor="text1"/>
        </w:rPr>
        <w:t>Pełnomocnictwo (jeśli dotyczy)</w:t>
      </w:r>
      <w:r w:rsidRPr="0090321E">
        <w:rPr>
          <w:rFonts w:ascii="Aptos" w:hAnsi="Aptos"/>
          <w:color w:val="000000" w:themeColor="text1"/>
        </w:rPr>
        <w:t xml:space="preserve"> – w przypadku, gdy oferta jest podpisywana przez osobę lub osoby, których umocowanie do reprezentowania Wykonawcy nie wynika bezpośrednio z właściwego rejestru (np. KRS, CEIDG).</w:t>
      </w:r>
    </w:p>
    <w:p w14:paraId="31D8BC5C" w14:textId="77777777" w:rsidR="0090321E" w:rsidRPr="0090321E" w:rsidRDefault="0090321E" w:rsidP="0090321E">
      <w:pPr>
        <w:jc w:val="both"/>
        <w:rPr>
          <w:rFonts w:ascii="Aptos" w:hAnsi="Aptos"/>
          <w:color w:val="000000" w:themeColor="text1"/>
        </w:rPr>
      </w:pPr>
      <w:r w:rsidRPr="0090321E">
        <w:rPr>
          <w:rFonts w:ascii="Aptos" w:hAnsi="Aptos"/>
          <w:b/>
          <w:bCs/>
          <w:color w:val="000000" w:themeColor="text1"/>
        </w:rPr>
        <w:lastRenderedPageBreak/>
        <w:t>B. Dokumenty potwierdzające spełnianie warunków udziału w postępowaniu (Podmiotowe):</w:t>
      </w:r>
    </w:p>
    <w:p w14:paraId="62BEDD20" w14:textId="2AFA5B8B" w:rsidR="0090321E" w:rsidRPr="0090321E" w:rsidRDefault="0090321E" w:rsidP="003936FF">
      <w:pPr>
        <w:numPr>
          <w:ilvl w:val="0"/>
          <w:numId w:val="26"/>
        </w:numPr>
        <w:jc w:val="both"/>
        <w:rPr>
          <w:rFonts w:ascii="Aptos" w:hAnsi="Aptos"/>
          <w:color w:val="000000" w:themeColor="text1"/>
        </w:rPr>
      </w:pPr>
      <w:r w:rsidRPr="0090321E">
        <w:rPr>
          <w:rFonts w:ascii="Aptos" w:hAnsi="Aptos"/>
          <w:b/>
          <w:bCs/>
          <w:color w:val="000000" w:themeColor="text1"/>
        </w:rPr>
        <w:t xml:space="preserve">Wykaz wykonanych </w:t>
      </w:r>
      <w:r w:rsidR="004B23FC">
        <w:rPr>
          <w:rFonts w:ascii="Aptos" w:hAnsi="Aptos"/>
          <w:b/>
          <w:bCs/>
          <w:color w:val="000000" w:themeColor="text1"/>
        </w:rPr>
        <w:t>dostaw</w:t>
      </w:r>
      <w:r w:rsidRPr="0090321E">
        <w:rPr>
          <w:rFonts w:ascii="Aptos" w:hAnsi="Aptos"/>
          <w:b/>
          <w:bCs/>
          <w:color w:val="000000" w:themeColor="text1"/>
        </w:rPr>
        <w:t xml:space="preserve"> (Załącznik nr 3)</w:t>
      </w:r>
      <w:r w:rsidRPr="0090321E">
        <w:rPr>
          <w:rFonts w:ascii="Aptos" w:hAnsi="Aptos"/>
          <w:color w:val="000000" w:themeColor="text1"/>
        </w:rPr>
        <w:t xml:space="preserve"> – sporządzony według wzoru stanowiącego załącznik do Zapytania Ofertowego, potwierdzający spełnienie warunku wiedzy i doświadczenia (zgodnie z</w:t>
      </w:r>
      <w:r w:rsidR="00B269AD">
        <w:rPr>
          <w:rFonts w:ascii="Aptos" w:hAnsi="Aptos"/>
          <w:color w:val="000000" w:themeColor="text1"/>
        </w:rPr>
        <w:t xml:space="preserve"> </w:t>
      </w:r>
      <w:r w:rsidRPr="0090321E">
        <w:rPr>
          <w:rFonts w:ascii="Aptos" w:hAnsi="Aptos"/>
          <w:color w:val="000000" w:themeColor="text1"/>
        </w:rPr>
        <w:t>ZO).</w:t>
      </w:r>
    </w:p>
    <w:p w14:paraId="4F360E4F" w14:textId="5C85975A" w:rsidR="0090321E" w:rsidRPr="0090321E" w:rsidRDefault="0090321E" w:rsidP="003936FF">
      <w:pPr>
        <w:numPr>
          <w:ilvl w:val="0"/>
          <w:numId w:val="26"/>
        </w:numPr>
        <w:jc w:val="both"/>
        <w:rPr>
          <w:rFonts w:ascii="Aptos" w:hAnsi="Aptos"/>
          <w:color w:val="000000" w:themeColor="text1"/>
        </w:rPr>
      </w:pPr>
      <w:r w:rsidRPr="0090321E">
        <w:rPr>
          <w:rFonts w:ascii="Aptos" w:hAnsi="Aptos"/>
          <w:b/>
          <w:bCs/>
          <w:color w:val="000000" w:themeColor="text1"/>
        </w:rPr>
        <w:t xml:space="preserve">Dowody należytego wykonania </w:t>
      </w:r>
      <w:r w:rsidR="004B23FC">
        <w:rPr>
          <w:rFonts w:ascii="Aptos" w:hAnsi="Aptos"/>
          <w:b/>
          <w:bCs/>
          <w:color w:val="000000" w:themeColor="text1"/>
        </w:rPr>
        <w:t>dostaw</w:t>
      </w:r>
      <w:r w:rsidRPr="0090321E">
        <w:rPr>
          <w:rFonts w:ascii="Aptos" w:hAnsi="Aptos"/>
          <w:color w:val="000000" w:themeColor="text1"/>
        </w:rPr>
        <w:t xml:space="preserve"> – dokumenty (np. referencje, protokoły odbioru, poświadczenia) potwierdzające, że usługi wykazane w Załączniku nr 3 zostały wykonane lub są wykonywane należycie.</w:t>
      </w:r>
    </w:p>
    <w:p w14:paraId="471E0383" w14:textId="77777777" w:rsidR="0090321E" w:rsidRPr="0090321E" w:rsidRDefault="0090321E" w:rsidP="0090321E">
      <w:pPr>
        <w:jc w:val="both"/>
        <w:rPr>
          <w:rFonts w:ascii="Aptos" w:hAnsi="Aptos"/>
          <w:color w:val="000000" w:themeColor="text1"/>
        </w:rPr>
      </w:pPr>
      <w:r w:rsidRPr="0090321E">
        <w:rPr>
          <w:rFonts w:ascii="Aptos" w:hAnsi="Aptos"/>
          <w:b/>
          <w:bCs/>
          <w:color w:val="000000" w:themeColor="text1"/>
        </w:rPr>
        <w:t>C. Dokumenty przedmiotowe (Potwierdzające zgodność techniczną):</w:t>
      </w:r>
    </w:p>
    <w:p w14:paraId="0E3FCC69" w14:textId="3945F7EC" w:rsidR="00F85C90" w:rsidRPr="00F85C90" w:rsidRDefault="00F85C90" w:rsidP="003936FF">
      <w:pPr>
        <w:numPr>
          <w:ilvl w:val="0"/>
          <w:numId w:val="27"/>
        </w:numPr>
        <w:jc w:val="both"/>
        <w:rPr>
          <w:rFonts w:ascii="Aptos" w:hAnsi="Aptos"/>
          <w:color w:val="000000" w:themeColor="text1"/>
        </w:rPr>
      </w:pPr>
      <w:r>
        <w:rPr>
          <w:rFonts w:ascii="Aptos" w:hAnsi="Aptos"/>
          <w:b/>
          <w:bCs/>
          <w:color w:val="000000" w:themeColor="text1"/>
        </w:rPr>
        <w:t xml:space="preserve">Karty katalogowe dostarczanych urządzeń (pakiet nr 2). </w:t>
      </w:r>
      <w:r>
        <w:rPr>
          <w:rFonts w:ascii="Aptos" w:hAnsi="Aptos"/>
          <w:color w:val="000000" w:themeColor="text1"/>
        </w:rPr>
        <w:t>Należy dołączyć do oferty oficjalną kartę katalogową / specyfikację techniczną oferowanego skanera.</w:t>
      </w:r>
    </w:p>
    <w:p w14:paraId="65798A7C" w14:textId="4D854F4B" w:rsidR="0090321E" w:rsidRPr="0090321E" w:rsidRDefault="0090321E" w:rsidP="003936FF">
      <w:pPr>
        <w:numPr>
          <w:ilvl w:val="0"/>
          <w:numId w:val="27"/>
        </w:numPr>
        <w:jc w:val="both"/>
        <w:rPr>
          <w:rFonts w:ascii="Aptos" w:hAnsi="Aptos"/>
          <w:color w:val="000000" w:themeColor="text1"/>
        </w:rPr>
      </w:pPr>
      <w:r w:rsidRPr="0090321E">
        <w:rPr>
          <w:rFonts w:ascii="Aptos" w:hAnsi="Aptos"/>
          <w:b/>
          <w:bCs/>
          <w:color w:val="000000" w:themeColor="text1"/>
        </w:rPr>
        <w:t>Opis oferowanego rozwiązania / Specyfikacja techniczna</w:t>
      </w:r>
      <w:r w:rsidRPr="0090321E">
        <w:rPr>
          <w:rFonts w:ascii="Aptos" w:hAnsi="Aptos"/>
          <w:color w:val="000000" w:themeColor="text1"/>
        </w:rPr>
        <w:t xml:space="preserve"> – (jeśli dotyczy rozwiązań równoważnych) – W przypadku oferowania rozwiązań innych niż wskazane z nazwy w OPZ (rozwiązania równoważne), Wykonawca zobowiązany jest dołączyć dokumenty (np. karty katalogowe, opisy funkcjonalne, wyniki testów), które w sposób jednoznaczny potwierdzają spełnienie przez oferowany produkt wszystkich wymagań określonych w OPZ.</w:t>
      </w:r>
    </w:p>
    <w:p w14:paraId="3B5879D4" w14:textId="77777777" w:rsidR="007F40DB" w:rsidRDefault="007F40DB" w:rsidP="001A6E3A">
      <w:pPr>
        <w:jc w:val="both"/>
        <w:rPr>
          <w:rFonts w:ascii="Aptos" w:hAnsi="Aptos"/>
          <w:color w:val="000000" w:themeColor="text1"/>
        </w:rPr>
      </w:pPr>
    </w:p>
    <w:p w14:paraId="5D8ED504" w14:textId="0E2BA4A8" w:rsidR="00A473B8" w:rsidRPr="00843AC9" w:rsidRDefault="00A473B8" w:rsidP="001A6E3A">
      <w:pPr>
        <w:jc w:val="both"/>
        <w:rPr>
          <w:rFonts w:ascii="Aptos" w:hAnsi="Aptos"/>
          <w:color w:val="000000" w:themeColor="text1"/>
        </w:rPr>
      </w:pPr>
      <w:r w:rsidRPr="00843AC9">
        <w:rPr>
          <w:rFonts w:ascii="Aptos" w:hAnsi="Aptos"/>
          <w:color w:val="000000" w:themeColor="text1"/>
        </w:rPr>
        <w:t xml:space="preserve">Wszystkie składane przez Wykonawcę dokumenty powinny zostać złożone </w:t>
      </w:r>
      <w:r w:rsidR="00E234D9" w:rsidRPr="00843AC9">
        <w:rPr>
          <w:rFonts w:ascii="Aptos" w:hAnsi="Aptos"/>
          <w:color w:val="000000" w:themeColor="text1"/>
        </w:rPr>
        <w:t>w</w:t>
      </w:r>
      <w:r w:rsidR="00E234D9">
        <w:rPr>
          <w:rFonts w:ascii="Aptos" w:hAnsi="Aptos"/>
          <w:color w:val="000000" w:themeColor="text1"/>
        </w:rPr>
        <w:t> </w:t>
      </w:r>
      <w:r w:rsidRPr="00843AC9">
        <w:rPr>
          <w:rFonts w:ascii="Aptos" w:hAnsi="Aptos"/>
          <w:color w:val="000000" w:themeColor="text1"/>
        </w:rPr>
        <w:t xml:space="preserve">formie oryginałów lub kserokopii potwierdzonej za zgodność </w:t>
      </w:r>
      <w:r w:rsidR="00E234D9" w:rsidRPr="00843AC9">
        <w:rPr>
          <w:rFonts w:ascii="Aptos" w:hAnsi="Aptos"/>
          <w:color w:val="000000" w:themeColor="text1"/>
        </w:rPr>
        <w:t>z</w:t>
      </w:r>
      <w:r w:rsidR="00E234D9">
        <w:rPr>
          <w:rFonts w:ascii="Aptos" w:hAnsi="Aptos"/>
          <w:color w:val="000000" w:themeColor="text1"/>
        </w:rPr>
        <w:t> </w:t>
      </w:r>
      <w:r w:rsidRPr="00843AC9">
        <w:rPr>
          <w:rFonts w:ascii="Aptos" w:hAnsi="Aptos"/>
          <w:color w:val="000000" w:themeColor="text1"/>
        </w:rPr>
        <w:t>oryginałem przez Wykonawcę. Potwierdzenia za zgodność dokonuje osoba do tego upoważniona, która podpisuje ofertę.</w:t>
      </w:r>
    </w:p>
    <w:p w14:paraId="5D8ED505" w14:textId="6C87FCAF" w:rsidR="00A473B8" w:rsidRPr="00843AC9" w:rsidRDefault="00E234D9" w:rsidP="001A6E3A">
      <w:pPr>
        <w:jc w:val="both"/>
        <w:rPr>
          <w:rFonts w:ascii="Aptos" w:hAnsi="Aptos"/>
          <w:color w:val="000000" w:themeColor="text1"/>
        </w:rPr>
      </w:pP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przypadku, gdy oferta wraz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 xml:space="preserve">załącznikami podpisywana jest przez pełnomocnika, tj. osobę, której umocowanie do reprezentowania Wykonawcy składającego ofertę nie wynika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 xml:space="preserve">właściwego Rejestru, do oferty należy dołączyć stosowne pełnomocnictwo </w:t>
      </w: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oryginale lub uwierzytelnionej kopii poświadczonej za zgodność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oryginałem.</w:t>
      </w:r>
    </w:p>
    <w:p w14:paraId="5D8ED506" w14:textId="7CA2EB13" w:rsidR="00A473B8" w:rsidRPr="00843AC9" w:rsidRDefault="00E234D9" w:rsidP="001A6E3A">
      <w:pPr>
        <w:jc w:val="both"/>
        <w:rPr>
          <w:rFonts w:ascii="Aptos" w:hAnsi="Aptos"/>
          <w:color w:val="000000" w:themeColor="text1"/>
        </w:rPr>
      </w:pP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przypadku przedstawienia kserokopii poświadczonych za zgodność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oryginałem wybrany Wykonawca może zostać zobowiązany przed podpisaniem umowy do przedstawienia oryginałów tych dokumentów.</w:t>
      </w:r>
    </w:p>
    <w:p w14:paraId="6E88E027" w14:textId="5850114E" w:rsidR="008842F2" w:rsidRDefault="008842F2" w:rsidP="008842F2">
      <w:pPr>
        <w:jc w:val="both"/>
        <w:rPr>
          <w:rFonts w:ascii="Aptos" w:hAnsi="Aptos"/>
          <w:color w:val="000000" w:themeColor="text1"/>
        </w:rPr>
      </w:pPr>
      <w:r w:rsidRPr="008842F2">
        <w:rPr>
          <w:rFonts w:ascii="Aptos" w:hAnsi="Aptos"/>
          <w:color w:val="000000" w:themeColor="text1"/>
        </w:rPr>
        <w:t xml:space="preserve">W toku dokonywania badania i oceny ofert </w:t>
      </w:r>
      <w:r w:rsidR="004A3B54">
        <w:rPr>
          <w:rFonts w:ascii="Aptos" w:hAnsi="Aptos"/>
          <w:color w:val="000000" w:themeColor="text1"/>
        </w:rPr>
        <w:t>Zamawiający</w:t>
      </w:r>
      <w:r w:rsidRPr="008842F2">
        <w:rPr>
          <w:rFonts w:ascii="Aptos" w:hAnsi="Aptos"/>
          <w:color w:val="000000" w:themeColor="text1"/>
        </w:rPr>
        <w:t xml:space="preserve"> może żądać udzielenia przez </w:t>
      </w:r>
      <w:r w:rsidR="004A3B54">
        <w:rPr>
          <w:rFonts w:ascii="Aptos" w:hAnsi="Aptos"/>
          <w:color w:val="000000" w:themeColor="text1"/>
        </w:rPr>
        <w:t>Wykonawcę</w:t>
      </w:r>
      <w:r w:rsidRPr="008842F2">
        <w:rPr>
          <w:rFonts w:ascii="Aptos" w:hAnsi="Aptos"/>
          <w:color w:val="000000" w:themeColor="text1"/>
        </w:rPr>
        <w:t xml:space="preserve"> </w:t>
      </w:r>
      <w:r w:rsidR="00076488">
        <w:rPr>
          <w:rFonts w:ascii="Aptos" w:hAnsi="Aptos"/>
          <w:color w:val="000000" w:themeColor="text1"/>
        </w:rPr>
        <w:t xml:space="preserve">dodatkowych </w:t>
      </w:r>
      <w:r w:rsidRPr="008842F2">
        <w:rPr>
          <w:rFonts w:ascii="Aptos" w:hAnsi="Aptos"/>
          <w:color w:val="000000" w:themeColor="text1"/>
        </w:rPr>
        <w:t>wyjaśnień</w:t>
      </w:r>
      <w:r w:rsidR="00076488">
        <w:rPr>
          <w:rFonts w:ascii="Aptos" w:hAnsi="Aptos"/>
          <w:color w:val="000000" w:themeColor="text1"/>
        </w:rPr>
        <w:t xml:space="preserve"> lub uzupełnień</w:t>
      </w:r>
      <w:r w:rsidRPr="008842F2">
        <w:rPr>
          <w:rFonts w:ascii="Aptos" w:hAnsi="Aptos"/>
          <w:color w:val="000000" w:themeColor="text1"/>
        </w:rPr>
        <w:t xml:space="preserve"> treści przekazanych</w:t>
      </w:r>
      <w:r w:rsidR="00076488">
        <w:rPr>
          <w:rFonts w:ascii="Aptos" w:hAnsi="Aptos"/>
          <w:color w:val="000000" w:themeColor="text1"/>
        </w:rPr>
        <w:t xml:space="preserve"> oświadczeń lub dokumentów lub innych materiałów</w:t>
      </w:r>
      <w:r w:rsidR="00076488" w:rsidRPr="00076488">
        <w:rPr>
          <w:rFonts w:ascii="Aptos" w:hAnsi="Aptos"/>
          <w:color w:val="000000" w:themeColor="text1"/>
        </w:rPr>
        <w:t xml:space="preserve"> wskazując termin na ich udzielenie, nie krótszy niż 2 dni robocze. Wyjaśnienie lub uzupełnienia złożone </w:t>
      </w:r>
      <w:r w:rsidR="00E234D9" w:rsidRPr="00076488">
        <w:rPr>
          <w:rFonts w:ascii="Aptos" w:hAnsi="Aptos"/>
          <w:color w:val="000000" w:themeColor="text1"/>
        </w:rPr>
        <w:t>w</w:t>
      </w:r>
      <w:r w:rsidR="00E234D9">
        <w:rPr>
          <w:rFonts w:ascii="Aptos" w:hAnsi="Aptos"/>
          <w:color w:val="000000" w:themeColor="text1"/>
        </w:rPr>
        <w:t> </w:t>
      </w:r>
      <w:r w:rsidR="00076488" w:rsidRPr="00076488">
        <w:rPr>
          <w:rFonts w:ascii="Aptos" w:hAnsi="Aptos"/>
          <w:color w:val="000000" w:themeColor="text1"/>
        </w:rPr>
        <w:t xml:space="preserve">późniejszym terminie, nie będą brane pod uwagę </w:t>
      </w:r>
      <w:r w:rsidR="00E234D9" w:rsidRPr="00076488">
        <w:rPr>
          <w:rFonts w:ascii="Aptos" w:hAnsi="Aptos"/>
          <w:color w:val="000000" w:themeColor="text1"/>
        </w:rPr>
        <w:t>w</w:t>
      </w:r>
      <w:r w:rsidR="00E234D9">
        <w:rPr>
          <w:rFonts w:ascii="Aptos" w:hAnsi="Aptos"/>
          <w:color w:val="000000" w:themeColor="text1"/>
        </w:rPr>
        <w:t> </w:t>
      </w:r>
      <w:r w:rsidR="00076488" w:rsidRPr="00076488">
        <w:rPr>
          <w:rFonts w:ascii="Aptos" w:hAnsi="Aptos"/>
          <w:color w:val="000000" w:themeColor="text1"/>
        </w:rPr>
        <w:t>toku oceny.</w:t>
      </w:r>
    </w:p>
    <w:p w14:paraId="376F477C" w14:textId="62D09006" w:rsidR="00BD5DBE" w:rsidRDefault="00BD5DBE" w:rsidP="008842F2">
      <w:pPr>
        <w:jc w:val="both"/>
        <w:rPr>
          <w:rFonts w:ascii="Aptos" w:hAnsi="Aptos"/>
          <w:color w:val="000000" w:themeColor="text1"/>
        </w:rPr>
      </w:pPr>
      <w:r>
        <w:rPr>
          <w:rFonts w:ascii="Aptos" w:hAnsi="Aptos"/>
          <w:color w:val="000000" w:themeColor="text1"/>
        </w:rPr>
        <w:t>Zamawiający</w:t>
      </w:r>
      <w:r w:rsidRPr="00BD5DBE">
        <w:rPr>
          <w:rFonts w:ascii="Aptos" w:hAnsi="Aptos"/>
          <w:color w:val="000000" w:themeColor="text1"/>
        </w:rPr>
        <w:t xml:space="preserve"> może żądać przedstawienia dowodów </w:t>
      </w:r>
      <w:r w:rsidR="00E234D9" w:rsidRPr="00BD5DBE">
        <w:rPr>
          <w:rFonts w:ascii="Aptos" w:hAnsi="Aptos"/>
          <w:color w:val="000000" w:themeColor="text1"/>
        </w:rPr>
        <w:t>w</w:t>
      </w:r>
      <w:r w:rsidR="00E234D9">
        <w:rPr>
          <w:rFonts w:ascii="Aptos" w:hAnsi="Aptos"/>
          <w:color w:val="000000" w:themeColor="text1"/>
        </w:rPr>
        <w:t> </w:t>
      </w:r>
      <w:r w:rsidRPr="00BD5DBE">
        <w:rPr>
          <w:rFonts w:ascii="Aptos" w:hAnsi="Aptos"/>
          <w:color w:val="000000" w:themeColor="text1"/>
        </w:rPr>
        <w:t xml:space="preserve">postaci oficjalnych dokumentów producenta (karta katalogowa, instrukcja użytkownika, deklaracja zgodności CE, dokument potwierdzający rejestrację wyrobu medycznego itp.), które potwierdzają zgodność oferowanego produktu </w:t>
      </w:r>
      <w:r w:rsidR="00E234D9" w:rsidRPr="00BD5DBE">
        <w:rPr>
          <w:rFonts w:ascii="Aptos" w:hAnsi="Aptos"/>
          <w:color w:val="000000" w:themeColor="text1"/>
        </w:rPr>
        <w:t>z</w:t>
      </w:r>
      <w:r w:rsidR="00E234D9">
        <w:rPr>
          <w:rFonts w:ascii="Aptos" w:hAnsi="Aptos"/>
          <w:color w:val="000000" w:themeColor="text1"/>
        </w:rPr>
        <w:t> </w:t>
      </w:r>
      <w:r w:rsidRPr="00BD5DBE">
        <w:rPr>
          <w:rFonts w:ascii="Aptos" w:hAnsi="Aptos"/>
          <w:color w:val="000000" w:themeColor="text1"/>
        </w:rPr>
        <w:t>wymaganiami</w:t>
      </w:r>
      <w:r>
        <w:rPr>
          <w:rFonts w:ascii="Aptos" w:hAnsi="Aptos"/>
          <w:color w:val="000000" w:themeColor="text1"/>
        </w:rPr>
        <w:t xml:space="preserve">. </w:t>
      </w:r>
      <w:r w:rsidR="00E234D9">
        <w:rPr>
          <w:rFonts w:ascii="Aptos" w:hAnsi="Aptos"/>
          <w:color w:val="000000" w:themeColor="text1"/>
        </w:rPr>
        <w:t>W </w:t>
      </w:r>
      <w:r w:rsidRPr="00BD5DBE">
        <w:rPr>
          <w:rFonts w:ascii="Aptos" w:hAnsi="Aptos"/>
          <w:color w:val="000000" w:themeColor="text1"/>
        </w:rPr>
        <w:t xml:space="preserve">przypadku rozbieżności pomiędzy deklaracją </w:t>
      </w:r>
      <w:r>
        <w:rPr>
          <w:rFonts w:ascii="Aptos" w:hAnsi="Aptos"/>
          <w:color w:val="000000" w:themeColor="text1"/>
        </w:rPr>
        <w:t>Wykonawcy</w:t>
      </w:r>
      <w:r w:rsidRPr="00BD5DBE">
        <w:rPr>
          <w:rFonts w:ascii="Aptos" w:hAnsi="Aptos"/>
          <w:color w:val="000000" w:themeColor="text1"/>
        </w:rPr>
        <w:t xml:space="preserve"> </w:t>
      </w:r>
      <w:r w:rsidR="00E234D9" w:rsidRPr="00BD5DBE">
        <w:rPr>
          <w:rFonts w:ascii="Aptos" w:hAnsi="Aptos"/>
          <w:color w:val="000000" w:themeColor="text1"/>
        </w:rPr>
        <w:t>a</w:t>
      </w:r>
      <w:r w:rsidR="00E234D9">
        <w:rPr>
          <w:rFonts w:ascii="Aptos" w:hAnsi="Aptos"/>
          <w:color w:val="000000" w:themeColor="text1"/>
        </w:rPr>
        <w:t> </w:t>
      </w:r>
      <w:r w:rsidRPr="00BD5DBE">
        <w:rPr>
          <w:rFonts w:ascii="Aptos" w:hAnsi="Aptos"/>
          <w:color w:val="000000" w:themeColor="text1"/>
        </w:rPr>
        <w:t xml:space="preserve">informacjami oficjalnymi, za wiążące uznaje się dane producenta lub jego upoważnionego przedstawiciela, </w:t>
      </w:r>
      <w:r w:rsidR="00E234D9" w:rsidRPr="00BD5DBE">
        <w:rPr>
          <w:rFonts w:ascii="Aptos" w:hAnsi="Aptos"/>
          <w:color w:val="000000" w:themeColor="text1"/>
        </w:rPr>
        <w:t>o</w:t>
      </w:r>
      <w:r w:rsidR="00E234D9">
        <w:rPr>
          <w:rFonts w:ascii="Aptos" w:hAnsi="Aptos"/>
          <w:color w:val="000000" w:themeColor="text1"/>
        </w:rPr>
        <w:t> </w:t>
      </w:r>
      <w:r w:rsidRPr="00BD5DBE">
        <w:rPr>
          <w:rFonts w:ascii="Aptos" w:hAnsi="Aptos"/>
          <w:color w:val="000000" w:themeColor="text1"/>
        </w:rPr>
        <w:t xml:space="preserve">ile </w:t>
      </w:r>
      <w:r>
        <w:rPr>
          <w:rFonts w:ascii="Aptos" w:hAnsi="Aptos"/>
          <w:color w:val="000000" w:themeColor="text1"/>
        </w:rPr>
        <w:t>Wykonawca</w:t>
      </w:r>
      <w:r w:rsidRPr="00BD5DBE">
        <w:rPr>
          <w:rFonts w:ascii="Aptos" w:hAnsi="Aptos"/>
          <w:color w:val="000000" w:themeColor="text1"/>
        </w:rPr>
        <w:t xml:space="preserve"> nie przedstawi jednoznacznych </w:t>
      </w:r>
      <w:r w:rsidR="00E234D9" w:rsidRPr="00BD5DBE">
        <w:rPr>
          <w:rFonts w:ascii="Aptos" w:hAnsi="Aptos"/>
          <w:color w:val="000000" w:themeColor="text1"/>
        </w:rPr>
        <w:t>i</w:t>
      </w:r>
      <w:r w:rsidR="00E234D9">
        <w:rPr>
          <w:rFonts w:ascii="Aptos" w:hAnsi="Aptos"/>
          <w:color w:val="000000" w:themeColor="text1"/>
        </w:rPr>
        <w:t> </w:t>
      </w:r>
      <w:r w:rsidRPr="00BD5DBE">
        <w:rPr>
          <w:rFonts w:ascii="Aptos" w:hAnsi="Aptos"/>
          <w:color w:val="000000" w:themeColor="text1"/>
        </w:rPr>
        <w:t>wiarygodnych dowodów równoważności</w:t>
      </w:r>
      <w:r>
        <w:rPr>
          <w:rFonts w:ascii="Aptos" w:hAnsi="Aptos"/>
          <w:color w:val="000000" w:themeColor="text1"/>
        </w:rPr>
        <w:t>.</w:t>
      </w:r>
    </w:p>
    <w:p w14:paraId="58366925" w14:textId="0A3E1D01" w:rsidR="00885717" w:rsidRDefault="00885717" w:rsidP="008842F2">
      <w:pPr>
        <w:jc w:val="both"/>
        <w:rPr>
          <w:rFonts w:ascii="Aptos" w:hAnsi="Aptos"/>
          <w:color w:val="000000" w:themeColor="text1"/>
        </w:rPr>
      </w:pPr>
      <w:r>
        <w:rPr>
          <w:rFonts w:ascii="Aptos" w:hAnsi="Aptos"/>
          <w:color w:val="000000" w:themeColor="text1"/>
        </w:rPr>
        <w:t xml:space="preserve">Zamawiający </w:t>
      </w:r>
      <w:r w:rsidRPr="00885717">
        <w:rPr>
          <w:rFonts w:ascii="Aptos" w:hAnsi="Aptos"/>
          <w:color w:val="000000" w:themeColor="text1"/>
        </w:rPr>
        <w:t xml:space="preserve">ma prawo do żądania na każdym etapie prowadzenia postępowania przedstawienia przez </w:t>
      </w:r>
      <w:r>
        <w:rPr>
          <w:rFonts w:ascii="Aptos" w:hAnsi="Aptos"/>
          <w:color w:val="000000" w:themeColor="text1"/>
        </w:rPr>
        <w:t>Wykonawcę</w:t>
      </w:r>
      <w:r w:rsidRPr="00885717">
        <w:rPr>
          <w:rFonts w:ascii="Aptos" w:hAnsi="Aptos"/>
          <w:color w:val="000000" w:themeColor="text1"/>
        </w:rPr>
        <w:t xml:space="preserve"> próbek oferowanego produktu/materiałów,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celu weryfikacji zgodności deklarowanych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ofercie parametrów technicznych </w:t>
      </w:r>
      <w:r w:rsidR="00E234D9" w:rsidRPr="00885717">
        <w:rPr>
          <w:rFonts w:ascii="Aptos" w:hAnsi="Aptos"/>
          <w:color w:val="000000" w:themeColor="text1"/>
        </w:rPr>
        <w:t>z</w:t>
      </w:r>
      <w:r w:rsidR="00E234D9">
        <w:rPr>
          <w:rFonts w:ascii="Aptos" w:hAnsi="Aptos"/>
          <w:color w:val="000000" w:themeColor="text1"/>
        </w:rPr>
        <w:t> </w:t>
      </w:r>
      <w:r w:rsidRPr="00885717">
        <w:rPr>
          <w:rFonts w:ascii="Aptos" w:hAnsi="Aptos"/>
          <w:color w:val="000000" w:themeColor="text1"/>
        </w:rPr>
        <w:t xml:space="preserve">dokumentacją techniczną,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tym kartami katalogowymi, instrukcjami obsługi oraz informacjami zawartymi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treści Postępowania </w:t>
      </w:r>
      <w:r w:rsidR="00E234D9" w:rsidRPr="00885717">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O</w:t>
      </w:r>
      <w:r>
        <w:rPr>
          <w:rFonts w:ascii="Aptos" w:hAnsi="Aptos"/>
          <w:color w:val="000000" w:themeColor="text1"/>
        </w:rPr>
        <w:t>P</w:t>
      </w:r>
      <w:r w:rsidRPr="00885717">
        <w:rPr>
          <w:rFonts w:ascii="Aptos" w:hAnsi="Aptos"/>
          <w:color w:val="000000" w:themeColor="text1"/>
        </w:rPr>
        <w:t>Z</w:t>
      </w:r>
      <w:r>
        <w:rPr>
          <w:rFonts w:ascii="Aptos" w:hAnsi="Aptos"/>
          <w:color w:val="000000" w:themeColor="text1"/>
        </w:rPr>
        <w:t>. W</w:t>
      </w:r>
      <w:r w:rsidRPr="00885717">
        <w:rPr>
          <w:rFonts w:ascii="Aptos" w:hAnsi="Aptos"/>
          <w:color w:val="000000" w:themeColor="text1"/>
        </w:rPr>
        <w:t xml:space="preserve">eryfikacja obejmuje ocenę funkcjonalności, cech użytkowych </w:t>
      </w:r>
      <w:r w:rsidR="00E234D9" w:rsidRPr="00885717">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 xml:space="preserve">technicznych oferowanego sprzętu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zakresie mającym istotne znaczenie dla spełnienia wymagań </w:t>
      </w:r>
      <w:r>
        <w:rPr>
          <w:rFonts w:ascii="Aptos" w:hAnsi="Aptos"/>
          <w:color w:val="000000" w:themeColor="text1"/>
        </w:rPr>
        <w:t>Zamawiającego. Wykonawca</w:t>
      </w:r>
      <w:r w:rsidRPr="00885717">
        <w:rPr>
          <w:rFonts w:ascii="Aptos" w:hAnsi="Aptos"/>
          <w:color w:val="000000" w:themeColor="text1"/>
        </w:rPr>
        <w:t xml:space="preserve"> zobowiązany jest do przedstawienia żądanej próbki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terminie 3 dni roboczych od dnia otrzymania wezwania od </w:t>
      </w:r>
      <w:r>
        <w:rPr>
          <w:rFonts w:ascii="Aptos" w:hAnsi="Aptos"/>
          <w:color w:val="000000" w:themeColor="text1"/>
        </w:rPr>
        <w:t>Zamawiającego.</w:t>
      </w:r>
      <w:r w:rsidRPr="00885717">
        <w:rPr>
          <w:rFonts w:ascii="Aptos" w:hAnsi="Aptos"/>
          <w:color w:val="000000" w:themeColor="text1"/>
        </w:rPr>
        <w:t xml:space="preserve"> </w:t>
      </w:r>
      <w:r>
        <w:rPr>
          <w:rFonts w:ascii="Aptos" w:hAnsi="Aptos"/>
          <w:color w:val="000000" w:themeColor="text1"/>
        </w:rPr>
        <w:t>N</w:t>
      </w:r>
      <w:r w:rsidRPr="00885717">
        <w:rPr>
          <w:rFonts w:ascii="Aptos" w:hAnsi="Aptos"/>
          <w:color w:val="000000" w:themeColor="text1"/>
        </w:rPr>
        <w:t xml:space="preserve">ieprzedstawienie próbki </w:t>
      </w:r>
      <w:r w:rsidR="00E234D9" w:rsidRPr="00885717">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terminie lub stwierdzenie, że próbka nie spełnia wymogów określonych </w:t>
      </w:r>
      <w:r w:rsidR="00E234D9" w:rsidRPr="00885717">
        <w:rPr>
          <w:rFonts w:ascii="Aptos" w:hAnsi="Aptos"/>
          <w:color w:val="000000" w:themeColor="text1"/>
        </w:rPr>
        <w:lastRenderedPageBreak/>
        <w:t>w</w:t>
      </w:r>
      <w:r w:rsidR="00E234D9">
        <w:rPr>
          <w:rFonts w:ascii="Aptos" w:hAnsi="Aptos"/>
          <w:color w:val="000000" w:themeColor="text1"/>
        </w:rPr>
        <w:t> </w:t>
      </w:r>
      <w:r>
        <w:rPr>
          <w:rFonts w:ascii="Aptos" w:hAnsi="Aptos"/>
          <w:color w:val="000000" w:themeColor="text1"/>
        </w:rPr>
        <w:t>zapytaniu ofertowym</w:t>
      </w:r>
      <w:r w:rsidRPr="00885717">
        <w:rPr>
          <w:rFonts w:ascii="Aptos" w:hAnsi="Aptos"/>
          <w:color w:val="000000" w:themeColor="text1"/>
        </w:rPr>
        <w:t xml:space="preserve"> </w:t>
      </w:r>
      <w:r w:rsidR="00E234D9" w:rsidRPr="00885717">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O</w:t>
      </w:r>
      <w:r>
        <w:rPr>
          <w:rFonts w:ascii="Aptos" w:hAnsi="Aptos"/>
          <w:color w:val="000000" w:themeColor="text1"/>
        </w:rPr>
        <w:t>P</w:t>
      </w:r>
      <w:r w:rsidRPr="00885717">
        <w:rPr>
          <w:rFonts w:ascii="Aptos" w:hAnsi="Aptos"/>
          <w:color w:val="000000" w:themeColor="text1"/>
        </w:rPr>
        <w:t xml:space="preserve">Z lub złożonej ofercie, będzie skutkować odrzuceniem oferty jako niezgodnej </w:t>
      </w:r>
      <w:r w:rsidR="00E234D9" w:rsidRPr="00885717">
        <w:rPr>
          <w:rFonts w:ascii="Aptos" w:hAnsi="Aptos"/>
          <w:color w:val="000000" w:themeColor="text1"/>
        </w:rPr>
        <w:t>z</w:t>
      </w:r>
      <w:r w:rsidR="00E234D9">
        <w:rPr>
          <w:rFonts w:ascii="Aptos" w:hAnsi="Aptos"/>
          <w:color w:val="000000" w:themeColor="text1"/>
        </w:rPr>
        <w:t> </w:t>
      </w:r>
      <w:r w:rsidRPr="00885717">
        <w:rPr>
          <w:rFonts w:ascii="Aptos" w:hAnsi="Aptos"/>
          <w:color w:val="000000" w:themeColor="text1"/>
        </w:rPr>
        <w:t xml:space="preserve">wymaganiami </w:t>
      </w:r>
      <w:r>
        <w:rPr>
          <w:rFonts w:ascii="Aptos" w:hAnsi="Aptos"/>
          <w:color w:val="000000" w:themeColor="text1"/>
        </w:rPr>
        <w:t>Zamawiającego.</w:t>
      </w:r>
    </w:p>
    <w:p w14:paraId="5D8ED507" w14:textId="3CAF757D" w:rsidR="00A473B8" w:rsidRPr="00843AC9" w:rsidRDefault="00A473B8" w:rsidP="001A6E3A">
      <w:pPr>
        <w:jc w:val="both"/>
        <w:rPr>
          <w:rFonts w:ascii="Aptos" w:hAnsi="Aptos"/>
          <w:color w:val="000000" w:themeColor="text1"/>
        </w:rPr>
      </w:pPr>
      <w:r w:rsidRPr="00843AC9">
        <w:rPr>
          <w:rFonts w:ascii="Aptos" w:hAnsi="Aptos"/>
          <w:color w:val="000000" w:themeColor="text1"/>
        </w:rPr>
        <w:t xml:space="preserve">Zamawiający na etapie przed podpisaniem umowy </w:t>
      </w:r>
      <w:r w:rsidR="00E234D9" w:rsidRPr="00843AC9">
        <w:rPr>
          <w:rFonts w:ascii="Aptos" w:hAnsi="Aptos"/>
          <w:color w:val="000000" w:themeColor="text1"/>
        </w:rPr>
        <w:t>z</w:t>
      </w:r>
      <w:r w:rsidR="00E234D9">
        <w:rPr>
          <w:rFonts w:ascii="Aptos" w:hAnsi="Aptos"/>
          <w:color w:val="000000" w:themeColor="text1"/>
        </w:rPr>
        <w:t> </w:t>
      </w:r>
      <w:r w:rsidRPr="00843AC9">
        <w:rPr>
          <w:rFonts w:ascii="Aptos" w:hAnsi="Aptos"/>
          <w:color w:val="000000" w:themeColor="text1"/>
        </w:rPr>
        <w:t xml:space="preserve">wybranym </w:t>
      </w:r>
      <w:r w:rsidR="00E234D9" w:rsidRPr="00843AC9">
        <w:rPr>
          <w:rFonts w:ascii="Aptos" w:hAnsi="Aptos"/>
          <w:color w:val="000000" w:themeColor="text1"/>
        </w:rPr>
        <w:t>w</w:t>
      </w:r>
      <w:r w:rsidR="00E234D9">
        <w:rPr>
          <w:rFonts w:ascii="Aptos" w:hAnsi="Aptos"/>
          <w:color w:val="000000" w:themeColor="text1"/>
        </w:rPr>
        <w:t> </w:t>
      </w:r>
      <w:r w:rsidRPr="00843AC9">
        <w:rPr>
          <w:rFonts w:ascii="Aptos" w:hAnsi="Aptos"/>
          <w:color w:val="000000" w:themeColor="text1"/>
        </w:rPr>
        <w:t xml:space="preserve">postępowaniu ofertowym Wykonawcą, może żądać od Wykonawcy </w:t>
      </w:r>
      <w:r w:rsidR="00754B00" w:rsidRPr="00843AC9">
        <w:rPr>
          <w:rFonts w:ascii="Aptos" w:hAnsi="Aptos"/>
          <w:color w:val="000000" w:themeColor="text1"/>
        </w:rPr>
        <w:t xml:space="preserve">przedstawienia </w:t>
      </w:r>
      <w:r w:rsidRPr="00843AC9">
        <w:rPr>
          <w:rFonts w:ascii="Aptos" w:hAnsi="Aptos"/>
          <w:color w:val="000000" w:themeColor="text1"/>
        </w:rPr>
        <w:t>dodatkowych dokumentów potwierdzających zgodność oświadczeń ze stanem faktycznym.</w:t>
      </w:r>
    </w:p>
    <w:p w14:paraId="5D8ED508" w14:textId="155DA711" w:rsidR="00A473B8" w:rsidRPr="00843AC9" w:rsidRDefault="00A473B8" w:rsidP="00E234D9">
      <w:pPr>
        <w:jc w:val="both"/>
        <w:rPr>
          <w:rFonts w:ascii="Aptos" w:hAnsi="Aptos"/>
        </w:rPr>
      </w:pPr>
      <w:r w:rsidRPr="00843AC9">
        <w:rPr>
          <w:rFonts w:ascii="Aptos" w:hAnsi="Aptos"/>
        </w:rPr>
        <w:t xml:space="preserve">Dokumenty wydane </w:t>
      </w:r>
      <w:r w:rsidR="00E234D9" w:rsidRPr="00843AC9">
        <w:rPr>
          <w:rFonts w:ascii="Aptos" w:hAnsi="Aptos"/>
        </w:rPr>
        <w:t>w</w:t>
      </w:r>
      <w:r w:rsidR="00E234D9">
        <w:rPr>
          <w:rFonts w:ascii="Aptos" w:hAnsi="Aptos"/>
        </w:rPr>
        <w:t> </w:t>
      </w:r>
      <w:r w:rsidRPr="00843AC9">
        <w:rPr>
          <w:rFonts w:ascii="Aptos" w:hAnsi="Aptos"/>
        </w:rPr>
        <w:t>językach innych niż polski</w:t>
      </w:r>
      <w:r w:rsidR="001A6E3A" w:rsidRPr="00843AC9">
        <w:rPr>
          <w:rFonts w:ascii="Aptos" w:hAnsi="Aptos"/>
        </w:rPr>
        <w:t xml:space="preserve"> </w:t>
      </w:r>
      <w:r w:rsidRPr="00843AC9">
        <w:rPr>
          <w:rFonts w:ascii="Aptos" w:hAnsi="Aptos"/>
        </w:rPr>
        <w:t xml:space="preserve">należy przedłożyć wraz </w:t>
      </w:r>
      <w:r w:rsidR="00E234D9" w:rsidRPr="00843AC9">
        <w:rPr>
          <w:rFonts w:ascii="Aptos" w:hAnsi="Aptos"/>
        </w:rPr>
        <w:t>z</w:t>
      </w:r>
      <w:r w:rsidR="00E234D9">
        <w:rPr>
          <w:rFonts w:ascii="Aptos" w:hAnsi="Aptos"/>
        </w:rPr>
        <w:t> </w:t>
      </w:r>
      <w:r w:rsidRPr="00843AC9">
        <w:rPr>
          <w:rFonts w:ascii="Aptos" w:hAnsi="Aptos"/>
        </w:rPr>
        <w:t>tłumaczeniem na język polski. Zamawiający nie wymaga tłumaczenia przysięgłego.</w:t>
      </w:r>
    </w:p>
    <w:p w14:paraId="5D8ED509" w14:textId="19E95B28" w:rsidR="00A473B8" w:rsidRPr="00843AC9" w:rsidRDefault="00E234D9" w:rsidP="00E234D9">
      <w:pPr>
        <w:jc w:val="both"/>
        <w:rPr>
          <w:rFonts w:ascii="Aptos" w:hAnsi="Aptos"/>
        </w:rPr>
      </w:pPr>
      <w:r w:rsidRPr="00843AC9">
        <w:rPr>
          <w:rFonts w:ascii="Aptos" w:hAnsi="Aptos"/>
        </w:rPr>
        <w:t>W</w:t>
      </w:r>
      <w:r>
        <w:rPr>
          <w:rFonts w:ascii="Aptos" w:hAnsi="Aptos"/>
        </w:rPr>
        <w:t> </w:t>
      </w:r>
      <w:r w:rsidR="00A473B8" w:rsidRPr="00843AC9">
        <w:rPr>
          <w:rFonts w:ascii="Aptos" w:hAnsi="Aptos"/>
        </w:rPr>
        <w:t xml:space="preserve">sytuacji stwierdzenia na etapie badania oferty niewykazania spełnienia warunku </w:t>
      </w:r>
      <w:r w:rsidR="00E66616" w:rsidRPr="00843AC9">
        <w:rPr>
          <w:rFonts w:ascii="Aptos" w:hAnsi="Aptos"/>
        </w:rPr>
        <w:t>podmiotowego</w:t>
      </w:r>
      <w:r w:rsidR="00A473B8" w:rsidRPr="00843AC9">
        <w:rPr>
          <w:rFonts w:ascii="Aptos" w:hAnsi="Aptos"/>
        </w:rPr>
        <w:t xml:space="preserve"> bądź niewykazania niespełnienia przesłanek wykluczenia</w:t>
      </w:r>
      <w:r w:rsidR="00DB300B" w:rsidRPr="00843AC9">
        <w:rPr>
          <w:rFonts w:ascii="Aptos" w:hAnsi="Aptos"/>
        </w:rPr>
        <w:t>,</w:t>
      </w:r>
      <w:r w:rsidR="00A473B8" w:rsidRPr="00843AC9">
        <w:rPr>
          <w:rFonts w:ascii="Aptos" w:hAnsi="Aptos"/>
        </w:rPr>
        <w:t xml:space="preserve"> Zamawiający dopuszcza wezwanie wykonawcy do złożenia/uzupełnienia wymaganego dokumentu. </w:t>
      </w:r>
    </w:p>
    <w:p w14:paraId="5D8ED50B" w14:textId="27070714" w:rsidR="00A473B8" w:rsidRPr="00843AC9" w:rsidRDefault="00E234D9" w:rsidP="00E234D9">
      <w:pPr>
        <w:jc w:val="both"/>
        <w:rPr>
          <w:rFonts w:ascii="Aptos" w:hAnsi="Aptos"/>
        </w:rPr>
      </w:pPr>
      <w:r w:rsidRPr="00843AC9">
        <w:rPr>
          <w:rFonts w:ascii="Aptos" w:hAnsi="Aptos"/>
        </w:rPr>
        <w:t>W</w:t>
      </w:r>
      <w:r>
        <w:rPr>
          <w:rFonts w:ascii="Aptos" w:hAnsi="Aptos"/>
        </w:rPr>
        <w:t> </w:t>
      </w:r>
      <w:r w:rsidR="00237788" w:rsidRPr="00843AC9">
        <w:rPr>
          <w:rFonts w:ascii="Aptos" w:hAnsi="Aptos"/>
        </w:rPr>
        <w:t xml:space="preserve">przypadku </w:t>
      </w:r>
      <w:r w:rsidR="00BD7FD8" w:rsidRPr="00843AC9">
        <w:rPr>
          <w:rFonts w:ascii="Aptos" w:hAnsi="Aptos"/>
        </w:rPr>
        <w:t>niezałączenia</w:t>
      </w:r>
      <w:r w:rsidR="00237788" w:rsidRPr="00843AC9">
        <w:rPr>
          <w:rFonts w:ascii="Aptos" w:hAnsi="Aptos"/>
        </w:rPr>
        <w:t xml:space="preserve"> do oferty wymaganych dokumentów Zamawiający dopuszcza wezwanie do złożenia lub uzupełnienia wymaganych dokumentów.  </w:t>
      </w:r>
    </w:p>
    <w:p w14:paraId="5D8ED50C" w14:textId="77777777" w:rsidR="00A432EC" w:rsidRDefault="00A432EC" w:rsidP="00E234D9">
      <w:pPr>
        <w:pStyle w:val="Nagwek2"/>
        <w:jc w:val="both"/>
        <w:rPr>
          <w:rFonts w:ascii="Aptos" w:hAnsi="Aptos"/>
        </w:rPr>
      </w:pPr>
      <w:r w:rsidRPr="00843AC9">
        <w:rPr>
          <w:rFonts w:ascii="Aptos" w:hAnsi="Aptos"/>
        </w:rPr>
        <w:t>Dodatkowe warunki udziału</w:t>
      </w:r>
    </w:p>
    <w:p w14:paraId="7F8265F5" w14:textId="73613013" w:rsidR="004F3E41" w:rsidRPr="004F3E41" w:rsidRDefault="004F3E41" w:rsidP="004F3E41">
      <w:r>
        <w:t xml:space="preserve">Zamawiający nie formułuje warunku w tym zakresie. </w:t>
      </w:r>
    </w:p>
    <w:p w14:paraId="5D8ED50F" w14:textId="0452F247" w:rsidR="00BD5427" w:rsidRDefault="00BD5427" w:rsidP="00E234D9">
      <w:pPr>
        <w:pStyle w:val="Nagwek1"/>
        <w:ind w:left="431" w:hanging="431"/>
        <w:jc w:val="both"/>
        <w:rPr>
          <w:rFonts w:ascii="Aptos" w:hAnsi="Aptos"/>
        </w:rPr>
      </w:pPr>
      <w:r w:rsidRPr="00843AC9">
        <w:rPr>
          <w:rFonts w:ascii="Aptos" w:hAnsi="Aptos"/>
        </w:rPr>
        <w:t xml:space="preserve">Kryteria oceny ofert wraz </w:t>
      </w:r>
      <w:r w:rsidR="00E234D9" w:rsidRPr="00843AC9">
        <w:rPr>
          <w:rFonts w:ascii="Aptos" w:hAnsi="Aptos"/>
        </w:rPr>
        <w:t>z</w:t>
      </w:r>
      <w:r w:rsidR="00E234D9">
        <w:rPr>
          <w:rFonts w:ascii="Aptos" w:hAnsi="Aptos"/>
        </w:rPr>
        <w:t> </w:t>
      </w:r>
      <w:r w:rsidRPr="00843AC9">
        <w:rPr>
          <w:rFonts w:ascii="Aptos" w:hAnsi="Aptos"/>
        </w:rPr>
        <w:t xml:space="preserve">informacją </w:t>
      </w:r>
      <w:r w:rsidR="00E234D9" w:rsidRPr="00843AC9">
        <w:rPr>
          <w:rFonts w:ascii="Aptos" w:hAnsi="Aptos"/>
        </w:rPr>
        <w:t>o</w:t>
      </w:r>
      <w:r w:rsidR="00E234D9">
        <w:rPr>
          <w:rFonts w:ascii="Aptos" w:hAnsi="Aptos"/>
        </w:rPr>
        <w:t> </w:t>
      </w:r>
      <w:r w:rsidRPr="00843AC9">
        <w:rPr>
          <w:rFonts w:ascii="Aptos" w:hAnsi="Aptos"/>
        </w:rPr>
        <w:t>wagach punktowych lub procentowych przypisanych do poszczególnych kryteriów oceny oferty</w:t>
      </w:r>
      <w:r w:rsidR="00EC4C98">
        <w:rPr>
          <w:rFonts w:ascii="Aptos" w:hAnsi="Aptos"/>
        </w:rPr>
        <w:t xml:space="preserve"> </w:t>
      </w:r>
      <w:r w:rsidR="00E234D9" w:rsidRPr="00843AC9">
        <w:rPr>
          <w:rFonts w:ascii="Aptos" w:hAnsi="Aptos"/>
        </w:rPr>
        <w:t>i</w:t>
      </w:r>
      <w:r w:rsidR="00E234D9">
        <w:rPr>
          <w:rFonts w:ascii="Aptos" w:hAnsi="Aptos"/>
        </w:rPr>
        <w:t> </w:t>
      </w:r>
      <w:r w:rsidRPr="00843AC9">
        <w:rPr>
          <w:rFonts w:ascii="Aptos" w:hAnsi="Aptos"/>
        </w:rPr>
        <w:t>sposobem przyznawania punktacji za spełnienie danego kryterium oceny ofert</w:t>
      </w:r>
    </w:p>
    <w:p w14:paraId="0AFE2FE2" w14:textId="61624802" w:rsidR="00F85C90" w:rsidRDefault="00F85C90" w:rsidP="00F85C90">
      <w:pPr>
        <w:pStyle w:val="Nagwek2"/>
      </w:pPr>
      <w:r>
        <w:t>Pakiet nr 1</w:t>
      </w:r>
    </w:p>
    <w:p w14:paraId="0856A35D" w14:textId="4C44EB28" w:rsidR="0069045E" w:rsidRPr="00912FB7" w:rsidRDefault="0069045E" w:rsidP="0069045E">
      <w:r w:rsidRPr="00912FB7">
        <w:t>Zamawiający dokona oceny i wyboru ofert, które nie podlegają odrzuceniu, w oparciu o następujące kryteria oceny ofert:</w:t>
      </w:r>
    </w:p>
    <w:tbl>
      <w:tblPr>
        <w:tblStyle w:val="Tabela-Siatka1"/>
        <w:tblW w:w="0" w:type="auto"/>
        <w:tblLook w:val="04A0" w:firstRow="1" w:lastRow="0" w:firstColumn="1" w:lastColumn="0" w:noHBand="0" w:noVBand="1"/>
      </w:tblPr>
      <w:tblGrid>
        <w:gridCol w:w="496"/>
        <w:gridCol w:w="4380"/>
        <w:gridCol w:w="1681"/>
        <w:gridCol w:w="2505"/>
      </w:tblGrid>
      <w:tr w:rsidR="0069045E" w:rsidRPr="00912FB7" w14:paraId="26FA90AC" w14:textId="77777777" w:rsidTr="00A75235">
        <w:tc>
          <w:tcPr>
            <w:tcW w:w="0" w:type="auto"/>
            <w:hideMark/>
          </w:tcPr>
          <w:p w14:paraId="7EC5CF8B" w14:textId="77777777" w:rsidR="0069045E" w:rsidRPr="00912FB7" w:rsidRDefault="0069045E" w:rsidP="00A75235">
            <w:pPr>
              <w:spacing w:after="160" w:line="259" w:lineRule="auto"/>
            </w:pPr>
            <w:r w:rsidRPr="00912FB7">
              <w:rPr>
                <w:b/>
                <w:bCs/>
              </w:rPr>
              <w:t>Lp.</w:t>
            </w:r>
          </w:p>
        </w:tc>
        <w:tc>
          <w:tcPr>
            <w:tcW w:w="0" w:type="auto"/>
            <w:hideMark/>
          </w:tcPr>
          <w:p w14:paraId="05B80082" w14:textId="77777777" w:rsidR="0069045E" w:rsidRPr="00912FB7" w:rsidRDefault="0069045E" w:rsidP="00A75235">
            <w:pPr>
              <w:spacing w:after="160" w:line="259" w:lineRule="auto"/>
            </w:pPr>
            <w:r w:rsidRPr="00912FB7">
              <w:rPr>
                <w:b/>
                <w:bCs/>
              </w:rPr>
              <w:t>Kryterium</w:t>
            </w:r>
          </w:p>
        </w:tc>
        <w:tc>
          <w:tcPr>
            <w:tcW w:w="0" w:type="auto"/>
            <w:hideMark/>
          </w:tcPr>
          <w:p w14:paraId="7EF83C30" w14:textId="77777777" w:rsidR="0069045E" w:rsidRPr="00912FB7" w:rsidRDefault="0069045E" w:rsidP="00A75235">
            <w:pPr>
              <w:spacing w:after="160" w:line="259" w:lineRule="auto"/>
            </w:pPr>
            <w:r w:rsidRPr="00912FB7">
              <w:rPr>
                <w:b/>
                <w:bCs/>
              </w:rPr>
              <w:t>Znaczenie (Waga)</w:t>
            </w:r>
          </w:p>
        </w:tc>
        <w:tc>
          <w:tcPr>
            <w:tcW w:w="0" w:type="auto"/>
            <w:hideMark/>
          </w:tcPr>
          <w:p w14:paraId="1429E9C9" w14:textId="77777777" w:rsidR="0069045E" w:rsidRPr="00912FB7" w:rsidRDefault="0069045E" w:rsidP="00A75235">
            <w:pPr>
              <w:spacing w:after="160" w:line="259" w:lineRule="auto"/>
            </w:pPr>
            <w:r w:rsidRPr="00912FB7">
              <w:rPr>
                <w:b/>
                <w:bCs/>
              </w:rPr>
              <w:t>Maksymalna liczba punktów</w:t>
            </w:r>
          </w:p>
        </w:tc>
      </w:tr>
      <w:tr w:rsidR="0069045E" w:rsidRPr="00912FB7" w14:paraId="4ECE1408" w14:textId="77777777" w:rsidTr="00E229D1">
        <w:tc>
          <w:tcPr>
            <w:tcW w:w="0" w:type="auto"/>
            <w:hideMark/>
          </w:tcPr>
          <w:p w14:paraId="758CE95A" w14:textId="77777777" w:rsidR="0069045E" w:rsidRPr="00912FB7" w:rsidRDefault="0069045E" w:rsidP="00A75235">
            <w:pPr>
              <w:spacing w:after="160" w:line="259" w:lineRule="auto"/>
            </w:pPr>
            <w:r w:rsidRPr="00912FB7">
              <w:t>1.</w:t>
            </w:r>
          </w:p>
        </w:tc>
        <w:tc>
          <w:tcPr>
            <w:tcW w:w="0" w:type="auto"/>
            <w:hideMark/>
          </w:tcPr>
          <w:p w14:paraId="39E11DDA" w14:textId="77777777" w:rsidR="0069045E" w:rsidRPr="00912FB7" w:rsidRDefault="0069045E" w:rsidP="00A75235">
            <w:pPr>
              <w:spacing w:after="160" w:line="259" w:lineRule="auto"/>
            </w:pPr>
            <w:r w:rsidRPr="00912FB7">
              <w:t>Cena Łączna Brutto (C)</w:t>
            </w:r>
          </w:p>
        </w:tc>
        <w:tc>
          <w:tcPr>
            <w:tcW w:w="0" w:type="auto"/>
            <w:vAlign w:val="center"/>
            <w:hideMark/>
          </w:tcPr>
          <w:p w14:paraId="0C430D4A" w14:textId="0CCC981C" w:rsidR="0069045E" w:rsidRPr="00912FB7" w:rsidRDefault="00C1569A" w:rsidP="00E229D1">
            <w:pPr>
              <w:spacing w:after="160" w:line="259" w:lineRule="auto"/>
              <w:jc w:val="center"/>
            </w:pPr>
            <w:r>
              <w:t>80</w:t>
            </w:r>
            <w:r w:rsidR="0069045E" w:rsidRPr="00912FB7">
              <w:t>%</w:t>
            </w:r>
          </w:p>
        </w:tc>
        <w:tc>
          <w:tcPr>
            <w:tcW w:w="0" w:type="auto"/>
            <w:vAlign w:val="center"/>
            <w:hideMark/>
          </w:tcPr>
          <w:p w14:paraId="0361823D" w14:textId="7B255D86" w:rsidR="0069045E" w:rsidRPr="00912FB7" w:rsidRDefault="00C1569A" w:rsidP="00E229D1">
            <w:pPr>
              <w:spacing w:after="160" w:line="259" w:lineRule="auto"/>
              <w:jc w:val="center"/>
            </w:pPr>
            <w:r>
              <w:t>80</w:t>
            </w:r>
            <w:r w:rsidR="0069045E" w:rsidRPr="00912FB7">
              <w:t>,00 pkt</w:t>
            </w:r>
          </w:p>
        </w:tc>
      </w:tr>
      <w:tr w:rsidR="00C1569A" w:rsidRPr="00912FB7" w14:paraId="22B962CC" w14:textId="77777777" w:rsidTr="00E229D1">
        <w:tc>
          <w:tcPr>
            <w:tcW w:w="0" w:type="auto"/>
          </w:tcPr>
          <w:p w14:paraId="2C08BC05" w14:textId="2609C345" w:rsidR="00C1569A" w:rsidRPr="00912FB7" w:rsidRDefault="00C1569A" w:rsidP="00A75235">
            <w:r>
              <w:t>2.</w:t>
            </w:r>
          </w:p>
        </w:tc>
        <w:tc>
          <w:tcPr>
            <w:tcW w:w="0" w:type="auto"/>
          </w:tcPr>
          <w:p w14:paraId="6621DDDC" w14:textId="6BA42B22" w:rsidR="00C1569A" w:rsidRPr="00912FB7" w:rsidRDefault="00350F4C" w:rsidP="00A75235">
            <w:r w:rsidRPr="00350F4C">
              <w:t>Aspekt Społeczny (S)</w:t>
            </w:r>
          </w:p>
        </w:tc>
        <w:tc>
          <w:tcPr>
            <w:tcW w:w="0" w:type="auto"/>
            <w:vAlign w:val="center"/>
          </w:tcPr>
          <w:p w14:paraId="3C493D27" w14:textId="6D5B2E49" w:rsidR="00C1569A" w:rsidRDefault="00350F4C" w:rsidP="00E229D1">
            <w:pPr>
              <w:jc w:val="center"/>
            </w:pPr>
            <w:r>
              <w:t>5%</w:t>
            </w:r>
          </w:p>
        </w:tc>
        <w:tc>
          <w:tcPr>
            <w:tcW w:w="0" w:type="auto"/>
            <w:vAlign w:val="center"/>
          </w:tcPr>
          <w:p w14:paraId="60BBE126" w14:textId="411BF8B9" w:rsidR="00C1569A" w:rsidRDefault="00350F4C" w:rsidP="00E229D1">
            <w:pPr>
              <w:jc w:val="center"/>
            </w:pPr>
            <w:r>
              <w:t>5,00 pkt</w:t>
            </w:r>
          </w:p>
        </w:tc>
      </w:tr>
      <w:tr w:rsidR="00E229D1" w:rsidRPr="00912FB7" w14:paraId="62A2AD21" w14:textId="77777777" w:rsidTr="00E229D1">
        <w:tc>
          <w:tcPr>
            <w:tcW w:w="0" w:type="auto"/>
          </w:tcPr>
          <w:p w14:paraId="1461067F" w14:textId="38990CBE" w:rsidR="00E229D1" w:rsidRDefault="00E229D1" w:rsidP="00A75235">
            <w:r>
              <w:t>3.</w:t>
            </w:r>
          </w:p>
        </w:tc>
        <w:tc>
          <w:tcPr>
            <w:tcW w:w="0" w:type="auto"/>
          </w:tcPr>
          <w:p w14:paraId="6942EB73" w14:textId="7AB424DD" w:rsidR="00E229D1" w:rsidRPr="00350F4C" w:rsidRDefault="00E229D1" w:rsidP="00A75235">
            <w:r w:rsidRPr="00E229D1">
              <w:t>Skrócenie czasu reakcji serwisu dla Stanu Krytycznego (R)</w:t>
            </w:r>
          </w:p>
        </w:tc>
        <w:tc>
          <w:tcPr>
            <w:tcW w:w="0" w:type="auto"/>
            <w:vAlign w:val="center"/>
          </w:tcPr>
          <w:p w14:paraId="474F818B" w14:textId="31E4AAC0" w:rsidR="00E229D1" w:rsidRDefault="00E229D1" w:rsidP="00E229D1">
            <w:pPr>
              <w:jc w:val="center"/>
            </w:pPr>
            <w:r>
              <w:t>15%</w:t>
            </w:r>
          </w:p>
        </w:tc>
        <w:tc>
          <w:tcPr>
            <w:tcW w:w="0" w:type="auto"/>
            <w:vAlign w:val="center"/>
          </w:tcPr>
          <w:p w14:paraId="50297CB9" w14:textId="50492D31" w:rsidR="00E229D1" w:rsidRDefault="00E229D1" w:rsidP="00E229D1">
            <w:pPr>
              <w:jc w:val="center"/>
            </w:pPr>
            <w:r>
              <w:t>15,00 pkt</w:t>
            </w:r>
          </w:p>
        </w:tc>
      </w:tr>
      <w:tr w:rsidR="0069045E" w:rsidRPr="00912FB7" w14:paraId="13A859FE" w14:textId="77777777" w:rsidTr="00A75235">
        <w:tc>
          <w:tcPr>
            <w:tcW w:w="0" w:type="auto"/>
            <w:hideMark/>
          </w:tcPr>
          <w:p w14:paraId="52E367BF" w14:textId="77777777" w:rsidR="0069045E" w:rsidRPr="00912FB7" w:rsidRDefault="0069045E" w:rsidP="00A75235">
            <w:pPr>
              <w:spacing w:after="160" w:line="259" w:lineRule="auto"/>
            </w:pPr>
          </w:p>
        </w:tc>
        <w:tc>
          <w:tcPr>
            <w:tcW w:w="0" w:type="auto"/>
            <w:hideMark/>
          </w:tcPr>
          <w:p w14:paraId="790FF95A" w14:textId="77777777" w:rsidR="0069045E" w:rsidRPr="00912FB7" w:rsidRDefault="0069045E" w:rsidP="00A75235">
            <w:pPr>
              <w:spacing w:after="160" w:line="259" w:lineRule="auto"/>
            </w:pPr>
            <w:r w:rsidRPr="00912FB7">
              <w:rPr>
                <w:b/>
                <w:bCs/>
              </w:rPr>
              <w:t>RAZEM</w:t>
            </w:r>
          </w:p>
        </w:tc>
        <w:tc>
          <w:tcPr>
            <w:tcW w:w="0" w:type="auto"/>
            <w:hideMark/>
          </w:tcPr>
          <w:p w14:paraId="74DDF245" w14:textId="77777777" w:rsidR="0069045E" w:rsidRPr="00912FB7" w:rsidRDefault="0069045E" w:rsidP="005467CF">
            <w:pPr>
              <w:spacing w:after="160" w:line="259" w:lineRule="auto"/>
              <w:jc w:val="center"/>
            </w:pPr>
            <w:r w:rsidRPr="00912FB7">
              <w:rPr>
                <w:b/>
                <w:bCs/>
              </w:rPr>
              <w:t>100%</w:t>
            </w:r>
          </w:p>
        </w:tc>
        <w:tc>
          <w:tcPr>
            <w:tcW w:w="0" w:type="auto"/>
            <w:hideMark/>
          </w:tcPr>
          <w:p w14:paraId="01A43596" w14:textId="77777777" w:rsidR="0069045E" w:rsidRPr="00912FB7" w:rsidRDefault="0069045E" w:rsidP="005467CF">
            <w:pPr>
              <w:spacing w:after="160" w:line="259" w:lineRule="auto"/>
              <w:jc w:val="center"/>
            </w:pPr>
            <w:r w:rsidRPr="00912FB7">
              <w:rPr>
                <w:b/>
                <w:bCs/>
              </w:rPr>
              <w:t>100,00 pkt</w:t>
            </w:r>
          </w:p>
        </w:tc>
      </w:tr>
    </w:tbl>
    <w:p w14:paraId="3C9115FB" w14:textId="77777777" w:rsidR="0069045E" w:rsidRDefault="0069045E" w:rsidP="0069045E"/>
    <w:p w14:paraId="2504FFB6" w14:textId="77777777" w:rsidR="0069045E" w:rsidRPr="00912FB7" w:rsidRDefault="0069045E" w:rsidP="0069045E">
      <w:r w:rsidRPr="00912FB7">
        <w:t>Łączna liczba punktów (Ł) zostanie obliczona według wzoru:</w:t>
      </w:r>
    </w:p>
    <w:p w14:paraId="4BD2A9DB" w14:textId="3A2A592A" w:rsidR="0069045E" w:rsidRPr="00912FB7" w:rsidRDefault="0069045E" w:rsidP="0069045E">
      <w:pPr>
        <w:jc w:val="center"/>
      </w:pPr>
      <w:r w:rsidRPr="00912FB7">
        <w:t xml:space="preserve">Ł = C </w:t>
      </w:r>
      <w:r w:rsidR="00510829">
        <w:t>+</w:t>
      </w:r>
      <w:r w:rsidR="00DC7E68">
        <w:t>S + R</w:t>
      </w:r>
    </w:p>
    <w:p w14:paraId="67E4EEDD" w14:textId="77777777" w:rsidR="0069045E" w:rsidRPr="00912FB7" w:rsidRDefault="0069045E" w:rsidP="0069045E">
      <w:pPr>
        <w:pStyle w:val="Nagwek3"/>
      </w:pPr>
      <w:r w:rsidRPr="00912FB7">
        <w:t xml:space="preserve">Kryterium: Cena Łączna Brutto (C) </w:t>
      </w:r>
    </w:p>
    <w:p w14:paraId="54AC7E9C" w14:textId="24DD18F9" w:rsidR="0069045E" w:rsidRPr="00912FB7" w:rsidRDefault="0069045E" w:rsidP="0069045E">
      <w:r w:rsidRPr="00912FB7">
        <w:t xml:space="preserve">Do oceny brana będzie pod uwagę </w:t>
      </w:r>
      <w:r w:rsidRPr="00912FB7">
        <w:rPr>
          <w:b/>
          <w:bCs/>
        </w:rPr>
        <w:t>Cena Łączna Brutto</w:t>
      </w:r>
      <w:r w:rsidRPr="00912FB7">
        <w:t xml:space="preserve"> za realizację całości przedmiotu zamówienia</w:t>
      </w:r>
      <w:r w:rsidR="001C45A0">
        <w:t xml:space="preserve"> </w:t>
      </w:r>
      <w:r w:rsidR="002420E5">
        <w:t>dla Pakietu 1</w:t>
      </w:r>
      <w:r w:rsidRPr="00912FB7">
        <w:t>, wskazana przez Wykonawcę w Formularzu Ofertowym.</w:t>
      </w:r>
    </w:p>
    <w:p w14:paraId="7881F6D8" w14:textId="77777777" w:rsidR="0069045E" w:rsidRPr="00912FB7" w:rsidRDefault="0069045E" w:rsidP="0069045E">
      <w:r w:rsidRPr="00912FB7">
        <w:t>Punkty w tym kryterium zostaną obliczone według następującego wzoru:</w:t>
      </w:r>
    </w:p>
    <w:p w14:paraId="2CE7A3F2" w14:textId="63D19C05" w:rsidR="0069045E" w:rsidRDefault="0069045E" w:rsidP="0069045E">
      <w:pPr>
        <w:jc w:val="center"/>
      </w:pPr>
      <w:r>
        <w:t>C = (</w:t>
      </w:r>
      <w:proofErr w:type="spellStart"/>
      <w:r>
        <w:t>Cmin</w:t>
      </w:r>
      <w:proofErr w:type="spellEnd"/>
      <w:r>
        <w:t xml:space="preserve"> / </w:t>
      </w:r>
      <w:proofErr w:type="spellStart"/>
      <w:r>
        <w:t>Cbad</w:t>
      </w:r>
      <w:proofErr w:type="spellEnd"/>
      <w:r>
        <w:t xml:space="preserve">) * </w:t>
      </w:r>
      <w:r w:rsidR="00C1569A">
        <w:t>80</w:t>
      </w:r>
      <w:r>
        <w:t xml:space="preserve"> pkt</w:t>
      </w:r>
    </w:p>
    <w:p w14:paraId="4D894EE8" w14:textId="77777777" w:rsidR="0069045E" w:rsidRPr="00912FB7" w:rsidRDefault="0069045E" w:rsidP="0069045E">
      <w:r w:rsidRPr="00912FB7">
        <w:lastRenderedPageBreak/>
        <w:t>Gdzie:</w:t>
      </w:r>
    </w:p>
    <w:p w14:paraId="27A50BE0" w14:textId="77777777" w:rsidR="0069045E" w:rsidRPr="00912FB7" w:rsidRDefault="0069045E" w:rsidP="003936FF">
      <w:pPr>
        <w:numPr>
          <w:ilvl w:val="0"/>
          <w:numId w:val="28"/>
        </w:numPr>
      </w:pPr>
      <w:r w:rsidRPr="00912FB7">
        <w:rPr>
          <w:b/>
          <w:bCs/>
        </w:rPr>
        <w:t>C</w:t>
      </w:r>
      <w:r w:rsidRPr="00912FB7">
        <w:t xml:space="preserve"> – liczba punktów przyznana badanej ofercie w kryterium "Cena Łączna Brutto".</w:t>
      </w:r>
    </w:p>
    <w:p w14:paraId="01C551F1" w14:textId="77777777" w:rsidR="0069045E" w:rsidRPr="00912FB7" w:rsidRDefault="0069045E" w:rsidP="003936FF">
      <w:pPr>
        <w:numPr>
          <w:ilvl w:val="0"/>
          <w:numId w:val="28"/>
        </w:numPr>
      </w:pPr>
      <w:proofErr w:type="spellStart"/>
      <w:r w:rsidRPr="00912FB7">
        <w:rPr>
          <w:b/>
          <w:bCs/>
        </w:rPr>
        <w:t>Cmin</w:t>
      </w:r>
      <w:proofErr w:type="spellEnd"/>
      <w:r w:rsidRPr="00912FB7">
        <w:t xml:space="preserve"> – najniższa Cena Łączna Brutto spośród wszystkich ofert niepodlegających odrzuceniu.</w:t>
      </w:r>
    </w:p>
    <w:p w14:paraId="09E53B8F" w14:textId="77777777" w:rsidR="0069045E" w:rsidRPr="00912FB7" w:rsidRDefault="0069045E" w:rsidP="003936FF">
      <w:pPr>
        <w:numPr>
          <w:ilvl w:val="0"/>
          <w:numId w:val="28"/>
        </w:numPr>
      </w:pPr>
      <w:proofErr w:type="spellStart"/>
      <w:r w:rsidRPr="00912FB7">
        <w:rPr>
          <w:b/>
          <w:bCs/>
        </w:rPr>
        <w:t>Cbad</w:t>
      </w:r>
      <w:proofErr w:type="spellEnd"/>
      <w:r w:rsidRPr="00912FB7">
        <w:t xml:space="preserve"> – Cena Łączna Brutto badanej oferty.</w:t>
      </w:r>
    </w:p>
    <w:p w14:paraId="7D180FD0" w14:textId="61A95ABB" w:rsidR="00C1569A" w:rsidRDefault="00652DDD" w:rsidP="00C1569A">
      <w:pPr>
        <w:pStyle w:val="Nagwek3"/>
      </w:pPr>
      <w:r w:rsidRPr="00652DDD">
        <w:t>Kryterium</w:t>
      </w:r>
      <w:r>
        <w:t>:</w:t>
      </w:r>
      <w:r w:rsidRPr="00652DDD">
        <w:t xml:space="preserve"> Aspekt Społeczny (S) </w:t>
      </w:r>
    </w:p>
    <w:p w14:paraId="4AAEB2BE" w14:textId="1ABCF0D3" w:rsidR="00652DDD" w:rsidRPr="00652DDD" w:rsidRDefault="00652DDD" w:rsidP="00A23358">
      <w:pPr>
        <w:jc w:val="both"/>
      </w:pPr>
      <w:r>
        <w:t>W</w:t>
      </w:r>
      <w:r w:rsidRPr="00652DDD">
        <w:t xml:space="preserve">  ramach przedmiotowego kryterium Zamawiający przyzna punkty za zaoferowanie przez Wykonawcę skierowania do realizacji zamówienia (na cały okres jego trwania) co najmniej jednej osoby będącej osobą z niepełnosprawnością w rozumieniu przepisów ustawy z dnia 27 sierpnia 1997 r. o rehabilitacji zawodowej i społecznej oraz zatrudnianiu osób niepełnosprawnych (</w:t>
      </w:r>
      <w:proofErr w:type="spellStart"/>
      <w:r w:rsidRPr="00652DDD">
        <w:t>t.j</w:t>
      </w:r>
      <w:proofErr w:type="spellEnd"/>
      <w:r w:rsidRPr="00652DDD">
        <w:t>. Dz. U. z 2024 r. poz. 44 ze zm.) lub właściwych przepisów państw członkowskich Unii Europejskiej lub Europejskiego Obszaru Gospodarczego.</w:t>
      </w:r>
    </w:p>
    <w:p w14:paraId="2B0BF3A6" w14:textId="2EFE2FD8" w:rsidR="00652DDD" w:rsidRPr="00652DDD" w:rsidRDefault="00652DDD" w:rsidP="00A23358">
      <w:pPr>
        <w:jc w:val="both"/>
      </w:pPr>
      <w:r w:rsidRPr="00652DDD">
        <w:t>Przez „skierowanie do realizacji zamówienia” Zamawiający rozumie oddelegowanie osoby spełniającej powyższy warunek do wykonywania czynności związanych bezpośrednio z realizacją przedmiotu umowy (np. w charakterze członka zespołu projektowego, pracownika wsparcia technicznego, koordynatora administracyjnego projektu itp.) na podstawie umowy o pracę lub umowy cywilnoprawnej.</w:t>
      </w:r>
    </w:p>
    <w:p w14:paraId="048EEBDE" w14:textId="731B617A" w:rsidR="00652DDD" w:rsidRPr="00652DDD" w:rsidRDefault="00652DDD" w:rsidP="00A23358">
      <w:pPr>
        <w:jc w:val="both"/>
      </w:pPr>
      <w:r w:rsidRPr="00652DDD">
        <w:t>Ocenie podlegać będzie zobowiązanie Wykonawcy wyrażone w Formularzu Ofertowym. Punkty zostaną przyznane w systemie zero-jedynkowym:</w:t>
      </w:r>
    </w:p>
    <w:p w14:paraId="79FB5ED7" w14:textId="2BA33819" w:rsidR="00652DDD" w:rsidRPr="00652DDD" w:rsidRDefault="00652DDD" w:rsidP="00A23358">
      <w:pPr>
        <w:numPr>
          <w:ilvl w:val="0"/>
          <w:numId w:val="32"/>
        </w:numPr>
        <w:jc w:val="both"/>
      </w:pPr>
      <w:r w:rsidRPr="00652DDD">
        <w:rPr>
          <w:b/>
          <w:bCs/>
        </w:rPr>
        <w:t>Wykonawca zobowiązuje się</w:t>
      </w:r>
      <w:r w:rsidRPr="00652DDD">
        <w:t xml:space="preserve"> do skierowania osoby z niepełnosprawnością do realizacji zamówienia </w:t>
      </w:r>
      <w:r>
        <w:t>– 5 pkt.</w:t>
      </w:r>
    </w:p>
    <w:p w14:paraId="3B724AFA" w14:textId="77777777" w:rsidR="00652DDD" w:rsidRPr="00652DDD" w:rsidRDefault="00652DDD" w:rsidP="00A23358">
      <w:pPr>
        <w:numPr>
          <w:ilvl w:val="0"/>
          <w:numId w:val="32"/>
        </w:numPr>
        <w:jc w:val="both"/>
      </w:pPr>
      <w:r w:rsidRPr="00652DDD">
        <w:rPr>
          <w:b/>
          <w:bCs/>
        </w:rPr>
        <w:t>Wykonawca nie składa</w:t>
      </w:r>
      <w:r w:rsidRPr="00652DDD">
        <w:t xml:space="preserve"> takiego zobowiązania – </w:t>
      </w:r>
      <w:r w:rsidRPr="00652DDD">
        <w:rPr>
          <w:b/>
          <w:bCs/>
        </w:rPr>
        <w:t>0 pkt</w:t>
      </w:r>
      <w:r w:rsidRPr="00652DDD">
        <w:t>.</w:t>
      </w:r>
    </w:p>
    <w:p w14:paraId="2AB32FD0" w14:textId="1C8DA1E1" w:rsidR="00652DDD" w:rsidRPr="00652DDD" w:rsidRDefault="00652DDD" w:rsidP="00A23358">
      <w:pPr>
        <w:jc w:val="both"/>
      </w:pPr>
      <w:r w:rsidRPr="00652DDD">
        <w:rPr>
          <w:b/>
          <w:bCs/>
        </w:rPr>
        <w:t>Weryfikacja spełnienia kryterium na etapie realizacji Umowy:</w:t>
      </w:r>
      <w:r w:rsidRPr="00652DDD">
        <w:t xml:space="preserve"> W przypadku uzyskania punktów w tym kryterium i wyboru oferty jako najkorzystniejszej, Wykonawca będzie zobowiązany – najpóźniej w dniu podpisania umowy lub w terminie 7 dni od jej zawarcia (przed wystawieniem pierwszej faktury) – przedłożyć Zamawiającemu dowody potwierdzające spełnienie zadeklarowanego kryterium, tj.:</w:t>
      </w:r>
    </w:p>
    <w:p w14:paraId="373E13FB" w14:textId="77777777" w:rsidR="00652DDD" w:rsidRPr="00652DDD" w:rsidRDefault="00652DDD" w:rsidP="00A23358">
      <w:pPr>
        <w:numPr>
          <w:ilvl w:val="0"/>
          <w:numId w:val="33"/>
        </w:numPr>
        <w:jc w:val="both"/>
      </w:pPr>
      <w:r w:rsidRPr="00652DDD">
        <w:t>Zanonimizowaną kopię dokumentu potwierdzającego zatrudnienie lub współpracę (np. umowy o pracę/cywilnoprawnej) potwierdzającą, że dana osoba realizuje zadania na rzecz Zamawiającego;</w:t>
      </w:r>
    </w:p>
    <w:p w14:paraId="639160B8" w14:textId="77777777" w:rsidR="00652DDD" w:rsidRPr="00652DDD" w:rsidRDefault="00652DDD" w:rsidP="00A23358">
      <w:pPr>
        <w:numPr>
          <w:ilvl w:val="0"/>
          <w:numId w:val="33"/>
        </w:numPr>
        <w:jc w:val="both"/>
      </w:pPr>
      <w:r w:rsidRPr="00652DDD">
        <w:t>Zanonimizowaną kopię orzeczenia o niepełnosprawności lub równoważnego dokumentu (z zakryciem danych wrażliwych dotyczących rodzaju schorzenia, w sposób umożliwiający jedynie identyfikację osoby i okresu ważności orzeczenia).</w:t>
      </w:r>
    </w:p>
    <w:p w14:paraId="5B385932" w14:textId="3DCFA04F" w:rsidR="00652DDD" w:rsidRPr="00652DDD" w:rsidRDefault="00652DDD" w:rsidP="00A23358">
      <w:pPr>
        <w:jc w:val="both"/>
      </w:pPr>
      <w:r w:rsidRPr="00652DDD">
        <w:t>Niespełnienie deklaracji złożonej w ofercie (brak zatrudnienia takiej osoby lub nieprzedłożenie dokumentów) w toku realizacji umowy będzie skutkować naliczeniem kar umownych określonych we wzorze Umowy/Istotnych Postanowieniach Umowy.</w:t>
      </w:r>
    </w:p>
    <w:p w14:paraId="680DED80" w14:textId="77777777" w:rsidR="00652DDD" w:rsidRPr="00652DDD" w:rsidRDefault="00652DDD" w:rsidP="00652DDD"/>
    <w:p w14:paraId="22077A89" w14:textId="67559941" w:rsidR="00A43DEB" w:rsidRDefault="00E229D1" w:rsidP="00A43DEB">
      <w:pPr>
        <w:pStyle w:val="Nagwek3"/>
      </w:pPr>
      <w:r w:rsidRPr="00E229D1">
        <w:t>Kryterium</w:t>
      </w:r>
      <w:r>
        <w:t xml:space="preserve">: </w:t>
      </w:r>
      <w:r w:rsidRPr="00E229D1">
        <w:t xml:space="preserve"> Skrócenie czasu reakcji serwisu dla Stanu Krytycznego (R)</w:t>
      </w:r>
    </w:p>
    <w:p w14:paraId="2FCDD441" w14:textId="61B54347" w:rsidR="00E229D1" w:rsidRPr="00E229D1" w:rsidRDefault="00E229D1" w:rsidP="007242C7">
      <w:pPr>
        <w:jc w:val="both"/>
      </w:pPr>
      <w:r w:rsidRPr="00E229D1">
        <w:t xml:space="preserve">W ramach przedmiotowego kryterium Zamawiający przyzna punkty za zaoferowanie przez Wykonawcę czasu reakcji (potwierdzenia przyjęcia zgłoszenia) w przypadku wystąpienia </w:t>
      </w:r>
      <w:r w:rsidRPr="00E229D1">
        <w:rPr>
          <w:b/>
          <w:bCs/>
        </w:rPr>
        <w:t>Stanu Krytycznego</w:t>
      </w:r>
      <w:r w:rsidRPr="00E229D1">
        <w:t>, krótszego niż maksymalny wymagany w OPZ (tj. krótszego niż 6 Godzin Roboczych).</w:t>
      </w:r>
    </w:p>
    <w:p w14:paraId="06549DC7" w14:textId="15C8D576" w:rsidR="00E229D1" w:rsidRPr="00E229D1" w:rsidRDefault="00E229D1" w:rsidP="007242C7">
      <w:pPr>
        <w:jc w:val="both"/>
      </w:pPr>
      <w:r w:rsidRPr="00E229D1">
        <w:t>Przez „Czas reakcji” rozumie się czas liczony od momentu skutecznego wysłania Zgłoszenia Serwisowego przez Zamawiającego do momentu potwierdzenia przez Wykonawcę przyjęcia tego zgłoszenia za pośrednictwem ISZ (Internetowego Systemu Zgłoszeń), zgodnie z definicją zawartą w OPZ.</w:t>
      </w:r>
    </w:p>
    <w:p w14:paraId="77359ECD" w14:textId="00D5C88D" w:rsidR="00E229D1" w:rsidRPr="00E229D1" w:rsidRDefault="00E229D1" w:rsidP="00E229D1">
      <w:r w:rsidRPr="00E229D1">
        <w:lastRenderedPageBreak/>
        <w:t>Punkty zostaną przyznane na podstawie deklaracji Wykonawcy zawartej w Formularzu Ofertowym, według następującej skali:</w:t>
      </w:r>
    </w:p>
    <w:p w14:paraId="5F1A1190" w14:textId="461DFF0F" w:rsidR="00E229D1" w:rsidRPr="00E229D1" w:rsidRDefault="00E229D1" w:rsidP="00E229D1">
      <w:pPr>
        <w:numPr>
          <w:ilvl w:val="0"/>
          <w:numId w:val="34"/>
        </w:numPr>
      </w:pPr>
      <w:r w:rsidRPr="00E229D1">
        <w:t xml:space="preserve">Zaoferowanie czasu reakcji </w:t>
      </w:r>
      <w:r w:rsidRPr="00E229D1">
        <w:rPr>
          <w:b/>
          <w:bCs/>
        </w:rPr>
        <w:t>do 2 Godzin Roboczych</w:t>
      </w:r>
      <w:r w:rsidRPr="00E229D1">
        <w:t xml:space="preserve"> – </w:t>
      </w:r>
      <w:r>
        <w:rPr>
          <w:b/>
          <w:bCs/>
        </w:rPr>
        <w:t>15 pkt.</w:t>
      </w:r>
    </w:p>
    <w:p w14:paraId="06209B28" w14:textId="092136AB" w:rsidR="00E229D1" w:rsidRPr="00E229D1" w:rsidRDefault="00E229D1" w:rsidP="00E229D1">
      <w:pPr>
        <w:numPr>
          <w:ilvl w:val="0"/>
          <w:numId w:val="34"/>
        </w:numPr>
      </w:pPr>
      <w:r w:rsidRPr="00E229D1">
        <w:t xml:space="preserve">Zaoferowanie czasu reakcji </w:t>
      </w:r>
      <w:r w:rsidRPr="00E229D1">
        <w:rPr>
          <w:b/>
          <w:bCs/>
        </w:rPr>
        <w:t xml:space="preserve">powyżej 2 do </w:t>
      </w:r>
      <w:r>
        <w:rPr>
          <w:b/>
          <w:bCs/>
        </w:rPr>
        <w:t>3</w:t>
      </w:r>
      <w:r w:rsidRPr="00E229D1">
        <w:rPr>
          <w:b/>
          <w:bCs/>
        </w:rPr>
        <w:t xml:space="preserve"> Godzin Roboczych</w:t>
      </w:r>
      <w:r w:rsidRPr="00E229D1">
        <w:t xml:space="preserve"> –</w:t>
      </w:r>
      <w:r>
        <w:t xml:space="preserve"> </w:t>
      </w:r>
      <w:r w:rsidRPr="00E229D1">
        <w:rPr>
          <w:b/>
          <w:bCs/>
        </w:rPr>
        <w:t>10 pkt.</w:t>
      </w:r>
      <w:r>
        <w:t xml:space="preserve"> </w:t>
      </w:r>
    </w:p>
    <w:p w14:paraId="3C480B2A" w14:textId="7C0E24EB" w:rsidR="00E229D1" w:rsidRPr="00E229D1" w:rsidRDefault="00E229D1" w:rsidP="00E229D1">
      <w:pPr>
        <w:numPr>
          <w:ilvl w:val="0"/>
          <w:numId w:val="34"/>
        </w:numPr>
      </w:pPr>
      <w:r w:rsidRPr="00E229D1">
        <w:t xml:space="preserve">Zaoferowanie czasu reakcji </w:t>
      </w:r>
      <w:r w:rsidRPr="00E229D1">
        <w:rPr>
          <w:b/>
          <w:bCs/>
        </w:rPr>
        <w:t xml:space="preserve">powyżej </w:t>
      </w:r>
      <w:r>
        <w:rPr>
          <w:b/>
          <w:bCs/>
        </w:rPr>
        <w:t>3</w:t>
      </w:r>
      <w:r w:rsidRPr="00E229D1">
        <w:rPr>
          <w:b/>
          <w:bCs/>
        </w:rPr>
        <w:t xml:space="preserve"> do </w:t>
      </w:r>
      <w:r>
        <w:rPr>
          <w:b/>
          <w:bCs/>
        </w:rPr>
        <w:t>4</w:t>
      </w:r>
      <w:r w:rsidRPr="00E229D1">
        <w:rPr>
          <w:b/>
          <w:bCs/>
        </w:rPr>
        <w:t xml:space="preserve"> Godzin Roboczych</w:t>
      </w:r>
      <w:r w:rsidRPr="00E229D1">
        <w:t xml:space="preserve"> – </w:t>
      </w:r>
      <w:r>
        <w:rPr>
          <w:b/>
          <w:bCs/>
        </w:rPr>
        <w:t>5 pkt</w:t>
      </w:r>
      <w:r w:rsidRPr="00E229D1">
        <w:t>.</w:t>
      </w:r>
    </w:p>
    <w:p w14:paraId="187E8634" w14:textId="1BEA2665" w:rsidR="00E229D1" w:rsidRPr="00E229D1" w:rsidRDefault="00E229D1" w:rsidP="00E229D1">
      <w:pPr>
        <w:numPr>
          <w:ilvl w:val="0"/>
          <w:numId w:val="34"/>
        </w:numPr>
      </w:pPr>
      <w:r w:rsidRPr="00E229D1">
        <w:t xml:space="preserve">Zaoferowanie czasu reakcji </w:t>
      </w:r>
      <w:r w:rsidRPr="00E229D1">
        <w:rPr>
          <w:b/>
          <w:bCs/>
        </w:rPr>
        <w:t xml:space="preserve">powyżej </w:t>
      </w:r>
      <w:r>
        <w:rPr>
          <w:b/>
          <w:bCs/>
        </w:rPr>
        <w:t>4</w:t>
      </w:r>
      <w:r w:rsidRPr="00E229D1">
        <w:rPr>
          <w:b/>
          <w:bCs/>
        </w:rPr>
        <w:t xml:space="preserve"> do </w:t>
      </w:r>
      <w:r>
        <w:rPr>
          <w:b/>
          <w:bCs/>
        </w:rPr>
        <w:t>5</w:t>
      </w:r>
      <w:r w:rsidRPr="00E229D1">
        <w:rPr>
          <w:b/>
          <w:bCs/>
        </w:rPr>
        <w:t xml:space="preserve"> Godzin Roboczych</w:t>
      </w:r>
      <w:r w:rsidRPr="00E229D1">
        <w:t xml:space="preserve"> – </w:t>
      </w:r>
      <w:r>
        <w:rPr>
          <w:b/>
          <w:bCs/>
        </w:rPr>
        <w:t>2 pkt.</w:t>
      </w:r>
    </w:p>
    <w:p w14:paraId="2BECF8D7" w14:textId="664C1611" w:rsidR="00E229D1" w:rsidRPr="00E229D1" w:rsidRDefault="00E229D1" w:rsidP="00E229D1">
      <w:pPr>
        <w:numPr>
          <w:ilvl w:val="0"/>
          <w:numId w:val="34"/>
        </w:numPr>
      </w:pPr>
      <w:r w:rsidRPr="00E229D1">
        <w:t xml:space="preserve">Zaoferowanie czasu reakcji </w:t>
      </w:r>
      <w:r w:rsidRPr="00E229D1">
        <w:rPr>
          <w:b/>
          <w:bCs/>
        </w:rPr>
        <w:t xml:space="preserve">powyżej </w:t>
      </w:r>
      <w:r>
        <w:rPr>
          <w:b/>
          <w:bCs/>
        </w:rPr>
        <w:t>5</w:t>
      </w:r>
      <w:r w:rsidRPr="00E229D1">
        <w:rPr>
          <w:b/>
          <w:bCs/>
        </w:rPr>
        <w:t xml:space="preserve"> do 6 Godzin Roboczych</w:t>
      </w:r>
      <w:r w:rsidRPr="00E229D1">
        <w:t xml:space="preserve"> – </w:t>
      </w:r>
      <w:r w:rsidRPr="00E229D1">
        <w:rPr>
          <w:b/>
          <w:bCs/>
        </w:rPr>
        <w:t>0 pkt</w:t>
      </w:r>
      <w:r w:rsidRPr="00E229D1">
        <w:t>.</w:t>
      </w:r>
    </w:p>
    <w:p w14:paraId="3D13297F" w14:textId="7C0F5B75" w:rsidR="00E229D1" w:rsidRPr="00E229D1" w:rsidRDefault="00E229D1" w:rsidP="00E229D1">
      <w:r w:rsidRPr="00E229D1">
        <w:rPr>
          <w:b/>
          <w:bCs/>
        </w:rPr>
        <w:t>Uwagi do oceny:</w:t>
      </w:r>
    </w:p>
    <w:p w14:paraId="232BBB5D" w14:textId="77777777" w:rsidR="00E229D1" w:rsidRPr="00E229D1" w:rsidRDefault="00E229D1" w:rsidP="00E229D1">
      <w:pPr>
        <w:numPr>
          <w:ilvl w:val="0"/>
          <w:numId w:val="35"/>
        </w:numPr>
      </w:pPr>
      <w:r w:rsidRPr="00E229D1">
        <w:t>Wykonawca nie może zaoferować czasu reakcji dłuższego niż 6 Godzin Roboczych (oferta taka zostanie odrzucona jako niezgodna z OPZ).</w:t>
      </w:r>
    </w:p>
    <w:p w14:paraId="5FBFAA89" w14:textId="77777777" w:rsidR="00E229D1" w:rsidRPr="00E229D1" w:rsidRDefault="00E229D1" w:rsidP="00E229D1">
      <w:pPr>
        <w:numPr>
          <w:ilvl w:val="0"/>
          <w:numId w:val="35"/>
        </w:numPr>
      </w:pPr>
      <w:r w:rsidRPr="00E229D1">
        <w:t>Jeżeli Wykonawca nie wskaże w ofercie konkretnego czasu reakcji, Zamawiający przyjmie, że Wykonawca oferuje czas maksymalny (6 Godzin Roboczych) i przyzna 0 pkt w tym kryterium, o ile oferta będzie zgodna z OPZ.</w:t>
      </w:r>
    </w:p>
    <w:p w14:paraId="56FE3C1C" w14:textId="77777777" w:rsidR="00E229D1" w:rsidRPr="00E229D1" w:rsidRDefault="00E229D1" w:rsidP="00E229D1">
      <w:pPr>
        <w:numPr>
          <w:ilvl w:val="0"/>
          <w:numId w:val="35"/>
        </w:numPr>
      </w:pPr>
      <w:r w:rsidRPr="00E229D1">
        <w:t>Zadeklarowany czas reakcji stanie się wiążącym zapisem Umowy, a jego niedotrzymanie na etapie realizacji będzie skutkować naliczeniem kar umownych przewidzianych dla naruszenia parametrów SLA.</w:t>
      </w:r>
    </w:p>
    <w:p w14:paraId="7B2246D3" w14:textId="59F4DE78" w:rsidR="00F85C90" w:rsidRDefault="00CA0A88" w:rsidP="00F85C90">
      <w:pPr>
        <w:pStyle w:val="Nagwek2"/>
      </w:pPr>
      <w:r>
        <w:t>Pakiet nr 2</w:t>
      </w:r>
    </w:p>
    <w:p w14:paraId="051D4525" w14:textId="77777777" w:rsidR="0091058B" w:rsidRDefault="0091058B" w:rsidP="0091058B">
      <w:pPr>
        <w:tabs>
          <w:tab w:val="left" w:pos="709"/>
          <w:tab w:val="left" w:pos="1418"/>
        </w:tabs>
        <w:suppressAutoHyphens/>
        <w:spacing w:after="0" w:line="276" w:lineRule="auto"/>
        <w:rPr>
          <w:rFonts w:ascii="Cambria" w:hAnsi="Cambria"/>
          <w:i/>
          <w:iCs/>
          <w:sz w:val="24"/>
          <w:szCs w:val="24"/>
        </w:rPr>
      </w:pPr>
    </w:p>
    <w:p w14:paraId="57A7BE62" w14:textId="77777777" w:rsidR="0091058B" w:rsidRPr="00912FB7" w:rsidRDefault="0091058B" w:rsidP="0091058B">
      <w:r w:rsidRPr="00912FB7">
        <w:t>Zamawiający dokona oceny i wyboru ofert, które nie podlegają odrzuceniu, w oparciu o następujące kryteria oceny ofert:</w:t>
      </w:r>
    </w:p>
    <w:tbl>
      <w:tblPr>
        <w:tblStyle w:val="Tabela-Siatka1"/>
        <w:tblW w:w="0" w:type="auto"/>
        <w:tblLook w:val="04A0" w:firstRow="1" w:lastRow="0" w:firstColumn="1" w:lastColumn="0" w:noHBand="0" w:noVBand="1"/>
      </w:tblPr>
      <w:tblGrid>
        <w:gridCol w:w="496"/>
        <w:gridCol w:w="3452"/>
        <w:gridCol w:w="1816"/>
        <w:gridCol w:w="2792"/>
      </w:tblGrid>
      <w:tr w:rsidR="0091058B" w:rsidRPr="00912FB7" w14:paraId="7236C50E" w14:textId="77777777" w:rsidTr="005A7E25">
        <w:tc>
          <w:tcPr>
            <w:tcW w:w="0" w:type="auto"/>
            <w:hideMark/>
          </w:tcPr>
          <w:p w14:paraId="593F92BC" w14:textId="77777777" w:rsidR="0091058B" w:rsidRPr="00912FB7" w:rsidRDefault="0091058B" w:rsidP="005A7E25">
            <w:pPr>
              <w:spacing w:after="160" w:line="259" w:lineRule="auto"/>
            </w:pPr>
            <w:r w:rsidRPr="00912FB7">
              <w:rPr>
                <w:b/>
                <w:bCs/>
              </w:rPr>
              <w:t>Lp.</w:t>
            </w:r>
          </w:p>
        </w:tc>
        <w:tc>
          <w:tcPr>
            <w:tcW w:w="0" w:type="auto"/>
            <w:hideMark/>
          </w:tcPr>
          <w:p w14:paraId="76ED2E07" w14:textId="77777777" w:rsidR="0091058B" w:rsidRPr="00912FB7" w:rsidRDefault="0091058B" w:rsidP="005A7E25">
            <w:pPr>
              <w:spacing w:after="160" w:line="259" w:lineRule="auto"/>
            </w:pPr>
            <w:r w:rsidRPr="00912FB7">
              <w:rPr>
                <w:b/>
                <w:bCs/>
              </w:rPr>
              <w:t>Kryterium</w:t>
            </w:r>
          </w:p>
        </w:tc>
        <w:tc>
          <w:tcPr>
            <w:tcW w:w="0" w:type="auto"/>
            <w:hideMark/>
          </w:tcPr>
          <w:p w14:paraId="040BCCCA" w14:textId="77777777" w:rsidR="0091058B" w:rsidRPr="00912FB7" w:rsidRDefault="0091058B" w:rsidP="005A7E25">
            <w:pPr>
              <w:spacing w:after="160" w:line="259" w:lineRule="auto"/>
            </w:pPr>
            <w:r w:rsidRPr="00912FB7">
              <w:rPr>
                <w:b/>
                <w:bCs/>
              </w:rPr>
              <w:t>Znaczenie (Waga)</w:t>
            </w:r>
          </w:p>
        </w:tc>
        <w:tc>
          <w:tcPr>
            <w:tcW w:w="0" w:type="auto"/>
            <w:hideMark/>
          </w:tcPr>
          <w:p w14:paraId="53BC19CE" w14:textId="77777777" w:rsidR="0091058B" w:rsidRPr="00912FB7" w:rsidRDefault="0091058B" w:rsidP="005A7E25">
            <w:pPr>
              <w:spacing w:after="160" w:line="259" w:lineRule="auto"/>
            </w:pPr>
            <w:r w:rsidRPr="00912FB7">
              <w:rPr>
                <w:b/>
                <w:bCs/>
              </w:rPr>
              <w:t>Maksymalna liczba punktów</w:t>
            </w:r>
          </w:p>
        </w:tc>
      </w:tr>
      <w:tr w:rsidR="0091058B" w:rsidRPr="00912FB7" w14:paraId="0F15AC21" w14:textId="77777777" w:rsidTr="005A7E25">
        <w:tc>
          <w:tcPr>
            <w:tcW w:w="0" w:type="auto"/>
            <w:hideMark/>
          </w:tcPr>
          <w:p w14:paraId="3A32A665" w14:textId="415B1C6D" w:rsidR="0091058B" w:rsidRPr="00912FB7" w:rsidRDefault="0091058B" w:rsidP="0091058B">
            <w:pPr>
              <w:spacing w:after="160" w:line="259" w:lineRule="auto"/>
            </w:pPr>
            <w:r w:rsidRPr="0091058B">
              <w:rPr>
                <w:rFonts w:ascii="Aptos" w:eastAsia="SimSun" w:hAnsi="Aptos"/>
                <w:bCs/>
                <w:lang w:eastAsia="zh-CN"/>
              </w:rPr>
              <w:t xml:space="preserve">1 </w:t>
            </w:r>
          </w:p>
        </w:tc>
        <w:tc>
          <w:tcPr>
            <w:tcW w:w="0" w:type="auto"/>
            <w:hideMark/>
          </w:tcPr>
          <w:p w14:paraId="4426315B" w14:textId="308F1729" w:rsidR="0091058B" w:rsidRPr="00912FB7" w:rsidRDefault="002420E5" w:rsidP="0091058B">
            <w:pPr>
              <w:spacing w:after="160" w:line="259" w:lineRule="auto"/>
            </w:pPr>
            <w:r w:rsidRPr="002420E5">
              <w:rPr>
                <w:rFonts w:ascii="Aptos" w:eastAsia="SimSun" w:hAnsi="Aptos"/>
                <w:bCs/>
                <w:lang w:eastAsia="zh-CN"/>
              </w:rPr>
              <w:t>Cena Łączna Brutto (C)</w:t>
            </w:r>
          </w:p>
        </w:tc>
        <w:tc>
          <w:tcPr>
            <w:tcW w:w="0" w:type="auto"/>
            <w:hideMark/>
          </w:tcPr>
          <w:p w14:paraId="08404089" w14:textId="5519F5E5" w:rsidR="0091058B" w:rsidRPr="00912FB7" w:rsidRDefault="00C35FC9" w:rsidP="0091058B">
            <w:pPr>
              <w:spacing w:after="160" w:line="259" w:lineRule="auto"/>
            </w:pPr>
            <w:r>
              <w:t>9</w:t>
            </w:r>
            <w:r w:rsidR="0091058B">
              <w:t>0</w:t>
            </w:r>
            <w:r w:rsidR="0091058B" w:rsidRPr="00912FB7">
              <w:t>%</w:t>
            </w:r>
          </w:p>
        </w:tc>
        <w:tc>
          <w:tcPr>
            <w:tcW w:w="0" w:type="auto"/>
            <w:hideMark/>
          </w:tcPr>
          <w:p w14:paraId="23F87E65" w14:textId="45A6549B" w:rsidR="0091058B" w:rsidRPr="00912FB7" w:rsidRDefault="00C35FC9" w:rsidP="0091058B">
            <w:pPr>
              <w:spacing w:after="160" w:line="259" w:lineRule="auto"/>
            </w:pPr>
            <w:r>
              <w:t>9</w:t>
            </w:r>
            <w:r w:rsidR="0091058B">
              <w:t>0</w:t>
            </w:r>
            <w:r w:rsidR="0091058B" w:rsidRPr="00912FB7">
              <w:t>,00 pkt</w:t>
            </w:r>
          </w:p>
        </w:tc>
      </w:tr>
      <w:tr w:rsidR="0091058B" w:rsidRPr="00912FB7" w14:paraId="595A6804" w14:textId="77777777" w:rsidTr="005A7E25">
        <w:tc>
          <w:tcPr>
            <w:tcW w:w="0" w:type="auto"/>
          </w:tcPr>
          <w:p w14:paraId="4CD1BE01" w14:textId="1BA7D487" w:rsidR="0091058B" w:rsidRPr="00912FB7" w:rsidRDefault="0091058B" w:rsidP="0091058B">
            <w:r w:rsidRPr="0091058B">
              <w:rPr>
                <w:rFonts w:ascii="Aptos" w:eastAsia="SimSun" w:hAnsi="Aptos"/>
                <w:bCs/>
                <w:lang w:eastAsia="zh-CN"/>
              </w:rPr>
              <w:t>3</w:t>
            </w:r>
          </w:p>
        </w:tc>
        <w:tc>
          <w:tcPr>
            <w:tcW w:w="0" w:type="auto"/>
          </w:tcPr>
          <w:p w14:paraId="25731112" w14:textId="6F943E86" w:rsidR="0091058B" w:rsidRPr="00912FB7" w:rsidRDefault="0091058B" w:rsidP="0091058B">
            <w:r w:rsidRPr="0091058B">
              <w:rPr>
                <w:rFonts w:ascii="Aptos" w:eastAsia="SimSun" w:hAnsi="Aptos"/>
                <w:bCs/>
                <w:lang w:eastAsia="zh-CN"/>
              </w:rPr>
              <w:t>Pobór energii w trybie użytkowania (E)</w:t>
            </w:r>
          </w:p>
        </w:tc>
        <w:tc>
          <w:tcPr>
            <w:tcW w:w="0" w:type="auto"/>
          </w:tcPr>
          <w:p w14:paraId="4A6297CF" w14:textId="72D321BA" w:rsidR="0091058B" w:rsidRDefault="0091058B" w:rsidP="0091058B">
            <w:r>
              <w:t>10%</w:t>
            </w:r>
          </w:p>
        </w:tc>
        <w:tc>
          <w:tcPr>
            <w:tcW w:w="0" w:type="auto"/>
          </w:tcPr>
          <w:p w14:paraId="4366C9D9" w14:textId="28C1CCBD" w:rsidR="0091058B" w:rsidRDefault="0091058B" w:rsidP="0091058B">
            <w:r>
              <w:t>10,00 pkt</w:t>
            </w:r>
          </w:p>
        </w:tc>
      </w:tr>
      <w:tr w:rsidR="0091058B" w:rsidRPr="00912FB7" w14:paraId="005CC7E4" w14:textId="77777777" w:rsidTr="005A7E25">
        <w:tc>
          <w:tcPr>
            <w:tcW w:w="0" w:type="auto"/>
            <w:hideMark/>
          </w:tcPr>
          <w:p w14:paraId="4D7933BF" w14:textId="77777777" w:rsidR="0091058B" w:rsidRPr="00912FB7" w:rsidRDefault="0091058B" w:rsidP="0091058B">
            <w:pPr>
              <w:spacing w:after="160" w:line="259" w:lineRule="auto"/>
            </w:pPr>
          </w:p>
        </w:tc>
        <w:tc>
          <w:tcPr>
            <w:tcW w:w="0" w:type="auto"/>
            <w:hideMark/>
          </w:tcPr>
          <w:p w14:paraId="3DC30459" w14:textId="77777777" w:rsidR="0091058B" w:rsidRPr="00912FB7" w:rsidRDefault="0091058B" w:rsidP="0091058B">
            <w:pPr>
              <w:spacing w:after="160" w:line="259" w:lineRule="auto"/>
            </w:pPr>
            <w:r w:rsidRPr="00912FB7">
              <w:rPr>
                <w:b/>
                <w:bCs/>
              </w:rPr>
              <w:t>RAZEM</w:t>
            </w:r>
          </w:p>
        </w:tc>
        <w:tc>
          <w:tcPr>
            <w:tcW w:w="0" w:type="auto"/>
            <w:hideMark/>
          </w:tcPr>
          <w:p w14:paraId="7D8A9BA0" w14:textId="77777777" w:rsidR="0091058B" w:rsidRPr="00912FB7" w:rsidRDefault="0091058B" w:rsidP="0091058B">
            <w:pPr>
              <w:spacing w:after="160" w:line="259" w:lineRule="auto"/>
            </w:pPr>
            <w:r w:rsidRPr="00912FB7">
              <w:rPr>
                <w:b/>
                <w:bCs/>
              </w:rPr>
              <w:t>100%</w:t>
            </w:r>
          </w:p>
        </w:tc>
        <w:tc>
          <w:tcPr>
            <w:tcW w:w="0" w:type="auto"/>
            <w:hideMark/>
          </w:tcPr>
          <w:p w14:paraId="49814C66" w14:textId="77777777" w:rsidR="0091058B" w:rsidRPr="00912FB7" w:rsidRDefault="0091058B" w:rsidP="0091058B">
            <w:pPr>
              <w:spacing w:after="160" w:line="259" w:lineRule="auto"/>
            </w:pPr>
            <w:r w:rsidRPr="00912FB7">
              <w:rPr>
                <w:b/>
                <w:bCs/>
              </w:rPr>
              <w:t>100,00 pkt</w:t>
            </w:r>
          </w:p>
        </w:tc>
      </w:tr>
    </w:tbl>
    <w:p w14:paraId="4BE3E810" w14:textId="77777777" w:rsidR="0091058B" w:rsidRDefault="0091058B" w:rsidP="0091058B"/>
    <w:p w14:paraId="3AF6E61F" w14:textId="49020E54" w:rsidR="002420E5" w:rsidRDefault="002420E5" w:rsidP="002420E5">
      <w:r>
        <w:t>Łączna liczba punktów (Ł) zostanie obliczona według wzoru: Ł = C +E</w:t>
      </w:r>
    </w:p>
    <w:p w14:paraId="3DCBBFCA" w14:textId="77777777" w:rsidR="0091058B" w:rsidRPr="00912FB7" w:rsidRDefault="0091058B" w:rsidP="0091058B">
      <w:pPr>
        <w:pStyle w:val="Nagwek3"/>
      </w:pPr>
      <w:r w:rsidRPr="00912FB7">
        <w:t xml:space="preserve">Kryterium: Cena Łączna Brutto (C) </w:t>
      </w:r>
    </w:p>
    <w:p w14:paraId="4C8982E5" w14:textId="0DC6C713" w:rsidR="0091058B" w:rsidRPr="00912FB7" w:rsidRDefault="0091058B" w:rsidP="0091058B">
      <w:r w:rsidRPr="00912FB7">
        <w:t xml:space="preserve">Do oceny brana będzie pod uwagę </w:t>
      </w:r>
      <w:r w:rsidRPr="00912FB7">
        <w:rPr>
          <w:b/>
          <w:bCs/>
        </w:rPr>
        <w:t>Cena Łączna Brutto</w:t>
      </w:r>
      <w:r w:rsidRPr="00912FB7">
        <w:t xml:space="preserve"> za realizację całości przedmiotu zamówienia</w:t>
      </w:r>
      <w:r w:rsidR="002420E5">
        <w:t xml:space="preserve"> dla Pakietu 2</w:t>
      </w:r>
      <w:r w:rsidRPr="00912FB7">
        <w:t>, wskazana przez Wykonawcę w Formularzu Ofertowym.</w:t>
      </w:r>
    </w:p>
    <w:p w14:paraId="526F7537" w14:textId="77777777" w:rsidR="0091058B" w:rsidRPr="00912FB7" w:rsidRDefault="0091058B" w:rsidP="0091058B">
      <w:r w:rsidRPr="00912FB7">
        <w:t>Punkty w tym kryterium zostaną obliczone według następującego wzoru:</w:t>
      </w:r>
    </w:p>
    <w:p w14:paraId="18F099A5" w14:textId="7C6DDCB2" w:rsidR="0091058B" w:rsidRDefault="0091058B" w:rsidP="0091058B">
      <w:pPr>
        <w:jc w:val="center"/>
      </w:pPr>
      <w:r>
        <w:t>C = (</w:t>
      </w:r>
      <w:proofErr w:type="spellStart"/>
      <w:r>
        <w:t>Cmin</w:t>
      </w:r>
      <w:proofErr w:type="spellEnd"/>
      <w:r>
        <w:t xml:space="preserve"> / </w:t>
      </w:r>
      <w:proofErr w:type="spellStart"/>
      <w:r>
        <w:t>Cbad</w:t>
      </w:r>
      <w:proofErr w:type="spellEnd"/>
      <w:r>
        <w:t xml:space="preserve">) * </w:t>
      </w:r>
      <w:r w:rsidR="00C35FC9">
        <w:t>9</w:t>
      </w:r>
      <w:r>
        <w:t>0 pkt</w:t>
      </w:r>
    </w:p>
    <w:p w14:paraId="61432089" w14:textId="77777777" w:rsidR="0091058B" w:rsidRPr="00912FB7" w:rsidRDefault="0091058B" w:rsidP="0091058B">
      <w:r w:rsidRPr="00912FB7">
        <w:t>Gdzie:</w:t>
      </w:r>
    </w:p>
    <w:p w14:paraId="6744208D" w14:textId="77777777" w:rsidR="0091058B" w:rsidRPr="00912FB7" w:rsidRDefault="0091058B" w:rsidP="003936FF">
      <w:pPr>
        <w:numPr>
          <w:ilvl w:val="0"/>
          <w:numId w:val="28"/>
        </w:numPr>
      </w:pPr>
      <w:r w:rsidRPr="00912FB7">
        <w:rPr>
          <w:b/>
          <w:bCs/>
        </w:rPr>
        <w:t>C</w:t>
      </w:r>
      <w:r w:rsidRPr="00912FB7">
        <w:t xml:space="preserve"> – liczba punktów przyznana badanej ofercie w kryterium "Cena Łączna Brutto".</w:t>
      </w:r>
    </w:p>
    <w:p w14:paraId="3BA1B9EF" w14:textId="77777777" w:rsidR="0091058B" w:rsidRPr="00912FB7" w:rsidRDefault="0091058B" w:rsidP="003936FF">
      <w:pPr>
        <w:numPr>
          <w:ilvl w:val="0"/>
          <w:numId w:val="28"/>
        </w:numPr>
      </w:pPr>
      <w:proofErr w:type="spellStart"/>
      <w:r w:rsidRPr="00912FB7">
        <w:rPr>
          <w:b/>
          <w:bCs/>
        </w:rPr>
        <w:t>Cmin</w:t>
      </w:r>
      <w:proofErr w:type="spellEnd"/>
      <w:r w:rsidRPr="00912FB7">
        <w:t xml:space="preserve"> – najniższa Cena Łączna Brutto spośród wszystkich ofert niepodlegających odrzuceniu.</w:t>
      </w:r>
    </w:p>
    <w:p w14:paraId="4666D134" w14:textId="77777777" w:rsidR="0091058B" w:rsidRPr="00912FB7" w:rsidRDefault="0091058B" w:rsidP="003936FF">
      <w:pPr>
        <w:numPr>
          <w:ilvl w:val="0"/>
          <w:numId w:val="28"/>
        </w:numPr>
      </w:pPr>
      <w:proofErr w:type="spellStart"/>
      <w:r w:rsidRPr="00912FB7">
        <w:rPr>
          <w:b/>
          <w:bCs/>
        </w:rPr>
        <w:t>Cbad</w:t>
      </w:r>
      <w:proofErr w:type="spellEnd"/>
      <w:r w:rsidRPr="00912FB7">
        <w:t xml:space="preserve"> – Cena Łączna Brutto badanej oferty.</w:t>
      </w:r>
    </w:p>
    <w:p w14:paraId="261CE6B7" w14:textId="77777777" w:rsidR="0091058B" w:rsidRPr="0091058B" w:rsidRDefault="0091058B" w:rsidP="0091058B"/>
    <w:p w14:paraId="16DF1052" w14:textId="16CD6B6C" w:rsidR="0091058B" w:rsidRDefault="000B4863" w:rsidP="0091058B">
      <w:pPr>
        <w:pStyle w:val="Nagwek3"/>
      </w:pPr>
      <w:r>
        <w:t>Kryterium</w:t>
      </w:r>
      <w:r w:rsidR="00C35FC9">
        <w:t xml:space="preserve">: </w:t>
      </w:r>
      <w:r w:rsidR="00C35FC9" w:rsidRPr="00C35FC9">
        <w:t xml:space="preserve">Pobór energii w trybie użytkowania (E) </w:t>
      </w:r>
      <w:r>
        <w:t xml:space="preserve"> </w:t>
      </w:r>
    </w:p>
    <w:p w14:paraId="69706757" w14:textId="77777777" w:rsidR="00455C1A" w:rsidRDefault="00455C1A" w:rsidP="00F90E31">
      <w:pPr>
        <w:jc w:val="both"/>
      </w:pPr>
      <w:r w:rsidRPr="00455C1A">
        <w:t>W ramach kryterium punkty zostaną przyznane za zaoferowanie zestawu urządzeń (Skaner Typ I oraz Skaner Typ II) o niższym łącznym zużyciu energii elektrycznej w trakcie pracy, co wpisuje się w realizację polityki zielonych zamówień publicznych.</w:t>
      </w:r>
    </w:p>
    <w:p w14:paraId="72937674" w14:textId="2DC7EA33" w:rsidR="000B4863" w:rsidRPr="000B4863" w:rsidRDefault="000B4863" w:rsidP="00F90E31">
      <w:pPr>
        <w:jc w:val="both"/>
      </w:pPr>
      <w:r w:rsidRPr="000B4863">
        <w:t>Ocena zostanie dokonana na podstawie parametr</w:t>
      </w:r>
      <w:r w:rsidR="0056063D">
        <w:t>ów</w:t>
      </w:r>
      <w:r w:rsidRPr="000B4863">
        <w:t xml:space="preserve"> </w:t>
      </w:r>
      <w:r w:rsidRPr="000B4863">
        <w:rPr>
          <w:b/>
          <w:bCs/>
        </w:rPr>
        <w:t xml:space="preserve">„Pobór mocy w trybie pracy” (Operating Power </w:t>
      </w:r>
      <w:proofErr w:type="spellStart"/>
      <w:r w:rsidRPr="000B4863">
        <w:rPr>
          <w:b/>
          <w:bCs/>
        </w:rPr>
        <w:t>Consumption</w:t>
      </w:r>
      <w:proofErr w:type="spellEnd"/>
      <w:r w:rsidRPr="000B4863">
        <w:rPr>
          <w:b/>
          <w:bCs/>
        </w:rPr>
        <w:t>)</w:t>
      </w:r>
      <w:r w:rsidRPr="000B4863">
        <w:t xml:space="preserve"> lub parametru równoważnego (np. „</w:t>
      </w:r>
      <w:proofErr w:type="spellStart"/>
      <w:r w:rsidRPr="000B4863">
        <w:t>Scanning</w:t>
      </w:r>
      <w:proofErr w:type="spellEnd"/>
      <w:r w:rsidRPr="000B4863">
        <w:t>”), wyrażonego w Watach [W], wskazanego w</w:t>
      </w:r>
      <w:r w:rsidR="005719BB">
        <w:t> </w:t>
      </w:r>
      <w:r w:rsidRPr="000B4863">
        <w:t xml:space="preserve">karcie katalogowej producenta dołączonej do oferty (zgodnie z rozdziałem </w:t>
      </w:r>
      <w:r w:rsidR="00C35FC9">
        <w:t>6.3</w:t>
      </w:r>
      <w:r w:rsidRPr="000B4863">
        <w:t>).</w:t>
      </w:r>
    </w:p>
    <w:p w14:paraId="0AF2F530" w14:textId="77777777" w:rsidR="00E862FB" w:rsidRPr="00147599" w:rsidRDefault="00E862FB" w:rsidP="00E862FB">
      <w:pPr>
        <w:jc w:val="both"/>
        <w:rPr>
          <w:b/>
          <w:bCs/>
        </w:rPr>
      </w:pPr>
      <w:r w:rsidRPr="00147599">
        <w:rPr>
          <w:b/>
          <w:bCs/>
        </w:rPr>
        <w:t>Metodyka obliczeń:</w:t>
      </w:r>
    </w:p>
    <w:p w14:paraId="299A0006" w14:textId="5CACDE2E" w:rsidR="00E862FB" w:rsidRPr="00F33226" w:rsidRDefault="00E862FB" w:rsidP="00E862FB">
      <w:pPr>
        <w:jc w:val="both"/>
      </w:pPr>
      <w:r>
        <w:t xml:space="preserve">Ocena zostanie dokonana na podstawie sumy parametrów „Pobór mocy w trybie pracy” (Operating Power </w:t>
      </w:r>
      <w:proofErr w:type="spellStart"/>
      <w:r>
        <w:t>Consumption</w:t>
      </w:r>
      <w:proofErr w:type="spellEnd"/>
      <w:r>
        <w:t>) dla wszystkich 3 dostarczanych urządzeń, zgodnie z wzorem:</w:t>
      </w:r>
      <w:r w:rsidR="00F33226">
        <w:t xml:space="preserve"> </w:t>
      </w:r>
      <w:proofErr w:type="spellStart"/>
      <w:r w:rsidR="00CB76F4" w:rsidRPr="00F33226">
        <w:rPr>
          <w:b/>
          <w:bCs/>
        </w:rPr>
        <w:t>E_skaner</w:t>
      </w:r>
      <w:proofErr w:type="spellEnd"/>
      <w:r w:rsidR="00CB76F4" w:rsidRPr="00F33226">
        <w:rPr>
          <w:b/>
          <w:bCs/>
        </w:rPr>
        <w:t xml:space="preserve"> I </w:t>
      </w:r>
      <w:r w:rsidRPr="00F33226">
        <w:rPr>
          <w:b/>
          <w:bCs/>
        </w:rPr>
        <w:t xml:space="preserve">+ (2 </w:t>
      </w:r>
      <w:r w:rsidR="00CB76F4" w:rsidRPr="00F33226">
        <w:rPr>
          <w:b/>
          <w:bCs/>
        </w:rPr>
        <w:t xml:space="preserve">* </w:t>
      </w:r>
      <w:proofErr w:type="spellStart"/>
      <w:r w:rsidR="00CB76F4" w:rsidRPr="00F33226">
        <w:rPr>
          <w:b/>
          <w:bCs/>
        </w:rPr>
        <w:t>E_skaner</w:t>
      </w:r>
      <w:proofErr w:type="spellEnd"/>
      <w:r w:rsidR="00CB76F4" w:rsidRPr="00F33226">
        <w:rPr>
          <w:b/>
          <w:bCs/>
        </w:rPr>
        <w:t xml:space="preserve"> II)</w:t>
      </w:r>
    </w:p>
    <w:p w14:paraId="13FFB2FC" w14:textId="77777777" w:rsidR="00E862FB" w:rsidRDefault="00E862FB" w:rsidP="00E862FB">
      <w:pPr>
        <w:jc w:val="both"/>
      </w:pPr>
      <w:r>
        <w:t>gdzie:</w:t>
      </w:r>
    </w:p>
    <w:p w14:paraId="538227FD" w14:textId="126C2981" w:rsidR="00E862FB" w:rsidRDefault="00E862FB" w:rsidP="00E862FB">
      <w:pPr>
        <w:jc w:val="both"/>
      </w:pPr>
      <w:proofErr w:type="spellStart"/>
      <w:r>
        <w:t>E</w:t>
      </w:r>
      <w:r w:rsidR="00C0190F">
        <w:t>_skaner</w:t>
      </w:r>
      <w:proofErr w:type="spellEnd"/>
      <w:r w:rsidR="00C0190F">
        <w:t xml:space="preserve"> I</w:t>
      </w:r>
      <w:r>
        <w:t xml:space="preserve"> – pobór mocy Skanera Typ I [W] w trybie pracy,</w:t>
      </w:r>
    </w:p>
    <w:p w14:paraId="434508D3" w14:textId="52C2C4C3" w:rsidR="00E862FB" w:rsidRDefault="00C0190F" w:rsidP="00E862FB">
      <w:pPr>
        <w:jc w:val="both"/>
      </w:pPr>
      <w:proofErr w:type="spellStart"/>
      <w:r w:rsidRPr="00C0190F">
        <w:t>E_skaner</w:t>
      </w:r>
      <w:proofErr w:type="spellEnd"/>
      <w:r w:rsidRPr="00C0190F">
        <w:t xml:space="preserve"> I</w:t>
      </w:r>
      <w:r>
        <w:t>I</w:t>
      </w:r>
      <w:r w:rsidRPr="00C0190F">
        <w:t xml:space="preserve"> </w:t>
      </w:r>
      <w:r w:rsidR="00E862FB">
        <w:t>– pobór mocy Skanera Typ II [W] w trybie pracy.</w:t>
      </w:r>
    </w:p>
    <w:p w14:paraId="4A70606B" w14:textId="77777777" w:rsidR="00E862FB" w:rsidRDefault="00E862FB" w:rsidP="00E862FB">
      <w:pPr>
        <w:jc w:val="both"/>
      </w:pPr>
      <w:r>
        <w:t>Zasady podawania danych:</w:t>
      </w:r>
    </w:p>
    <w:p w14:paraId="0174E5BA" w14:textId="77777777" w:rsidR="00147599" w:rsidRDefault="00E862FB" w:rsidP="00E862FB">
      <w:pPr>
        <w:pStyle w:val="Akapitzlist"/>
        <w:numPr>
          <w:ilvl w:val="0"/>
          <w:numId w:val="37"/>
        </w:numPr>
        <w:jc w:val="both"/>
      </w:pPr>
      <w:r>
        <w:t>Wartości muszą być wyrażone w Watach [W] i wynikać bezpośrednio z kart katalogowych producentów dołączonych do oferty.</w:t>
      </w:r>
    </w:p>
    <w:p w14:paraId="4BE51681" w14:textId="58925933" w:rsidR="00E862FB" w:rsidRDefault="00E862FB" w:rsidP="00E862FB">
      <w:pPr>
        <w:pStyle w:val="Akapitzlist"/>
        <w:numPr>
          <w:ilvl w:val="0"/>
          <w:numId w:val="37"/>
        </w:numPr>
        <w:jc w:val="both"/>
      </w:pPr>
      <w:r>
        <w:t>Zamawiający wymaga podania wartości dla trybu pracy (</w:t>
      </w:r>
      <w:proofErr w:type="spellStart"/>
      <w:r>
        <w:t>Scanning</w:t>
      </w:r>
      <w:proofErr w:type="spellEnd"/>
      <w:r>
        <w:t xml:space="preserve"> </w:t>
      </w:r>
      <w:proofErr w:type="spellStart"/>
      <w:r>
        <w:t>mode</w:t>
      </w:r>
      <w:proofErr w:type="spellEnd"/>
      <w:r>
        <w:t>). Jeżeli w karcie katalogowej podano kilka wartości dla różnych prędkości/rozdzielczości, do oceny zostanie przyjęta wartość najwyższa i taką należy wpisać w formularzu ofertowym.</w:t>
      </w:r>
    </w:p>
    <w:p w14:paraId="4A80BC50" w14:textId="78A9FFC4" w:rsidR="00E862FB" w:rsidRPr="005D0615" w:rsidRDefault="00910325" w:rsidP="00F90E31">
      <w:pPr>
        <w:jc w:val="both"/>
        <w:rPr>
          <w:b/>
          <w:bCs/>
        </w:rPr>
      </w:pPr>
      <w:r w:rsidRPr="00910325">
        <w:rPr>
          <w:b/>
          <w:bCs/>
        </w:rPr>
        <w:t>Sposób przyznawania punktów:</w:t>
      </w:r>
    </w:p>
    <w:p w14:paraId="566E3D7B" w14:textId="48825196" w:rsidR="000B4863" w:rsidRPr="000B4863" w:rsidRDefault="000B4863" w:rsidP="00F90E31">
      <w:pPr>
        <w:jc w:val="both"/>
      </w:pPr>
      <w:r w:rsidRPr="000B4863">
        <w:t>Punkty zostaną przyznane zgodnie ze wzorem (im niższy pobór, tym więcej punktów):</w:t>
      </w:r>
    </w:p>
    <w:p w14:paraId="5F7C940E" w14:textId="09A22E56" w:rsidR="000B4863" w:rsidRPr="00FB17E3" w:rsidRDefault="000B4863" w:rsidP="00F90E31">
      <w:pPr>
        <w:jc w:val="both"/>
        <w:rPr>
          <w:b/>
          <w:bCs/>
          <w:lang w:val="pt-PT"/>
        </w:rPr>
      </w:pPr>
      <w:r w:rsidRPr="00FB17E3">
        <w:rPr>
          <w:b/>
          <w:bCs/>
          <w:lang w:val="pt-PT"/>
        </w:rPr>
        <w:t>E = E</w:t>
      </w:r>
      <w:r w:rsidRPr="00FB17E3">
        <w:rPr>
          <w:b/>
          <w:bCs/>
          <w:vertAlign w:val="subscript"/>
          <w:lang w:val="pt-PT"/>
        </w:rPr>
        <w:t>min</w:t>
      </w:r>
      <w:r w:rsidRPr="00FB17E3">
        <w:rPr>
          <w:b/>
          <w:bCs/>
          <w:lang w:val="pt-PT"/>
        </w:rPr>
        <w:t xml:space="preserve"> / E</w:t>
      </w:r>
      <w:r w:rsidRPr="00FB17E3">
        <w:rPr>
          <w:b/>
          <w:bCs/>
          <w:vertAlign w:val="subscript"/>
          <w:lang w:val="pt-PT"/>
        </w:rPr>
        <w:t>of</w:t>
      </w:r>
      <w:r w:rsidRPr="00FB17E3">
        <w:rPr>
          <w:b/>
          <w:bCs/>
          <w:lang w:val="pt-PT"/>
        </w:rPr>
        <w:t xml:space="preserve"> x </w:t>
      </w:r>
      <w:r w:rsidR="00D1546D" w:rsidRPr="00FB17E3">
        <w:rPr>
          <w:b/>
          <w:bCs/>
          <w:lang w:val="pt-PT"/>
        </w:rPr>
        <w:t>1</w:t>
      </w:r>
      <w:r w:rsidRPr="00FB17E3">
        <w:rPr>
          <w:b/>
          <w:bCs/>
          <w:lang w:val="pt-PT"/>
        </w:rPr>
        <w:t>0 pkt.</w:t>
      </w:r>
    </w:p>
    <w:p w14:paraId="4948B6A0" w14:textId="77777777" w:rsidR="000B4863" w:rsidRPr="000B4863" w:rsidRDefault="000B4863" w:rsidP="00F90E31">
      <w:pPr>
        <w:jc w:val="both"/>
      </w:pPr>
      <w:r w:rsidRPr="000B4863">
        <w:t>gdzie:</w:t>
      </w:r>
    </w:p>
    <w:p w14:paraId="0592F44A" w14:textId="328937D0" w:rsidR="000B4863" w:rsidRPr="000B4863" w:rsidRDefault="000B4863" w:rsidP="00F90E31">
      <w:pPr>
        <w:jc w:val="both"/>
      </w:pPr>
      <w:r w:rsidRPr="000B4863">
        <w:rPr>
          <w:b/>
          <w:bCs/>
        </w:rPr>
        <w:t>E</w:t>
      </w:r>
      <w:r w:rsidRPr="000B4863">
        <w:rPr>
          <w:b/>
          <w:bCs/>
          <w:vertAlign w:val="subscript"/>
        </w:rPr>
        <w:t>min</w:t>
      </w:r>
      <w:r w:rsidRPr="000B4863">
        <w:t xml:space="preserve"> – </w:t>
      </w:r>
      <w:r w:rsidR="00AA5204" w:rsidRPr="00AA5204">
        <w:t>najniższa sumaryczna wartość poboru mocy [W] spośród ofert niepodlegających odrzuceniu</w:t>
      </w:r>
      <w:r w:rsidRPr="000B4863">
        <w:t>,</w:t>
      </w:r>
    </w:p>
    <w:p w14:paraId="71B27E64" w14:textId="401BCAB6" w:rsidR="000B4863" w:rsidRPr="000B4863" w:rsidRDefault="000B4863" w:rsidP="00F90E31">
      <w:pPr>
        <w:jc w:val="both"/>
      </w:pPr>
      <w:proofErr w:type="spellStart"/>
      <w:r w:rsidRPr="000B4863">
        <w:rPr>
          <w:b/>
          <w:bCs/>
        </w:rPr>
        <w:t>E</w:t>
      </w:r>
      <w:r w:rsidRPr="000B4863">
        <w:rPr>
          <w:b/>
          <w:bCs/>
          <w:vertAlign w:val="subscript"/>
        </w:rPr>
        <w:t>of</w:t>
      </w:r>
      <w:proofErr w:type="spellEnd"/>
      <w:r w:rsidRPr="000B4863">
        <w:rPr>
          <w:b/>
          <w:bCs/>
        </w:rPr>
        <w:t xml:space="preserve"> </w:t>
      </w:r>
      <w:r w:rsidRPr="000B4863">
        <w:t xml:space="preserve">– </w:t>
      </w:r>
      <w:r w:rsidR="006E3D4C" w:rsidRPr="006E3D4C">
        <w:t>sumaryczna wartość poboru mocy [W] oferty badanej</w:t>
      </w:r>
    </w:p>
    <w:p w14:paraId="67A7B56A" w14:textId="77777777" w:rsidR="000B4863" w:rsidRPr="000B4863" w:rsidRDefault="000B4863" w:rsidP="00F90E31">
      <w:pPr>
        <w:jc w:val="both"/>
        <w:rPr>
          <w:b/>
          <w:bCs/>
        </w:rPr>
      </w:pPr>
    </w:p>
    <w:p w14:paraId="27E7A3B6" w14:textId="77777777" w:rsidR="000B4863" w:rsidRPr="000B4863" w:rsidRDefault="000B4863" w:rsidP="00F90E31">
      <w:pPr>
        <w:jc w:val="both"/>
      </w:pPr>
      <w:r w:rsidRPr="000B4863">
        <w:rPr>
          <w:b/>
          <w:bCs/>
        </w:rPr>
        <w:t>Zasady weryfikacji:</w:t>
      </w:r>
      <w:r w:rsidRPr="000B4863">
        <w:t xml:space="preserve"> Wartość przyjęta do obliczeń musi wynikać bezpośrednio z załączonej do oferty karty katalogowej (specyfikacji technicznej) urządzenia. W przypadku podania w karcie katalogowej zakresu wartości (np. „poniżej 25W” lub „20-25W”), Zamawiający przyjmie do obliczeń wartość najwyższą z podanego zakresu (najmniej korzystną dla Wykonawcy), chyba że Wykonawca jednoznacznie wskaże w ofercie konkretną, mierzalną wartość potwierdzoną przez producenta.</w:t>
      </w:r>
    </w:p>
    <w:p w14:paraId="5D8ED53C" w14:textId="09F854EF" w:rsidR="00D51C63" w:rsidRPr="00843AC9" w:rsidRDefault="00D51C63" w:rsidP="00D51C63">
      <w:pPr>
        <w:pStyle w:val="Nagwek1"/>
        <w:rPr>
          <w:rFonts w:ascii="Aptos" w:hAnsi="Aptos"/>
        </w:rPr>
      </w:pPr>
      <w:r w:rsidRPr="00843AC9">
        <w:rPr>
          <w:rFonts w:ascii="Aptos" w:hAnsi="Aptos"/>
        </w:rPr>
        <w:t>Termin składania ofert</w:t>
      </w:r>
      <w:r w:rsidR="003B1DC7" w:rsidRPr="00843AC9">
        <w:rPr>
          <w:rFonts w:ascii="Aptos" w:hAnsi="Aptos"/>
        </w:rPr>
        <w:t xml:space="preserve"> </w:t>
      </w:r>
      <w:r w:rsidR="00E234D9" w:rsidRPr="00843AC9">
        <w:rPr>
          <w:rFonts w:ascii="Aptos" w:hAnsi="Aptos"/>
        </w:rPr>
        <w:t>i</w:t>
      </w:r>
      <w:r w:rsidR="00E234D9">
        <w:rPr>
          <w:rFonts w:ascii="Aptos" w:hAnsi="Aptos"/>
        </w:rPr>
        <w:t> </w:t>
      </w:r>
      <w:r w:rsidR="003B1DC7" w:rsidRPr="00843AC9">
        <w:rPr>
          <w:rFonts w:ascii="Aptos" w:hAnsi="Aptos"/>
        </w:rPr>
        <w:t>ważność oferty</w:t>
      </w:r>
    </w:p>
    <w:p w14:paraId="5D8ED53D" w14:textId="1AC82792" w:rsidR="001B4B32" w:rsidRPr="00843AC9" w:rsidRDefault="001B4B32" w:rsidP="001B4B32">
      <w:pPr>
        <w:rPr>
          <w:rFonts w:ascii="Aptos" w:hAnsi="Aptos"/>
        </w:rPr>
      </w:pPr>
      <w:r w:rsidRPr="00843AC9">
        <w:rPr>
          <w:rFonts w:ascii="Aptos" w:hAnsi="Aptos"/>
        </w:rPr>
        <w:t xml:space="preserve">Termin składania ofert upływa </w:t>
      </w:r>
      <w:r w:rsidR="00E234D9" w:rsidRPr="00843AC9">
        <w:rPr>
          <w:rFonts w:ascii="Aptos" w:hAnsi="Aptos"/>
        </w:rPr>
        <w:t>w</w:t>
      </w:r>
      <w:r w:rsidR="00E234D9">
        <w:rPr>
          <w:rFonts w:ascii="Aptos" w:hAnsi="Aptos"/>
        </w:rPr>
        <w:t> </w:t>
      </w:r>
      <w:r w:rsidRPr="00843AC9">
        <w:rPr>
          <w:rFonts w:ascii="Aptos" w:hAnsi="Aptos"/>
        </w:rPr>
        <w:t>dniu</w:t>
      </w:r>
      <w:r w:rsidR="00371F6F" w:rsidRPr="00843AC9">
        <w:rPr>
          <w:rFonts w:ascii="Aptos" w:hAnsi="Aptos"/>
        </w:rPr>
        <w:t xml:space="preserve"> </w:t>
      </w:r>
      <w:r w:rsidR="00413972" w:rsidRPr="00413972">
        <w:rPr>
          <w:rFonts w:ascii="Aptos" w:hAnsi="Aptos"/>
          <w:b/>
          <w:bCs/>
          <w:color w:val="EE0000"/>
        </w:rPr>
        <w:t>19</w:t>
      </w:r>
      <w:r w:rsidR="006C3C96" w:rsidRPr="00413972">
        <w:rPr>
          <w:rFonts w:ascii="Aptos" w:hAnsi="Aptos"/>
          <w:b/>
          <w:bCs/>
          <w:color w:val="EE0000"/>
        </w:rPr>
        <w:t>.03.2026</w:t>
      </w:r>
      <w:r w:rsidR="00926FAE" w:rsidRPr="00413972">
        <w:rPr>
          <w:rFonts w:ascii="Aptos" w:hAnsi="Aptos"/>
          <w:b/>
          <w:bCs/>
          <w:color w:val="EE0000"/>
        </w:rPr>
        <w:t xml:space="preserve"> r. </w:t>
      </w:r>
      <w:r w:rsidR="00E234D9" w:rsidRPr="00413972">
        <w:rPr>
          <w:rFonts w:ascii="Aptos" w:hAnsi="Aptos"/>
          <w:b/>
          <w:bCs/>
          <w:color w:val="EE0000"/>
        </w:rPr>
        <w:t>o </w:t>
      </w:r>
      <w:r w:rsidR="00B240C9" w:rsidRPr="00413972">
        <w:rPr>
          <w:rFonts w:ascii="Aptos" w:hAnsi="Aptos"/>
          <w:b/>
          <w:bCs/>
          <w:color w:val="EE0000"/>
        </w:rPr>
        <w:t xml:space="preserve">godz. </w:t>
      </w:r>
      <w:r w:rsidR="00FC1AA2" w:rsidRPr="00413972">
        <w:rPr>
          <w:rFonts w:ascii="Aptos" w:hAnsi="Aptos"/>
          <w:b/>
          <w:bCs/>
          <w:color w:val="EE0000"/>
        </w:rPr>
        <w:t>1</w:t>
      </w:r>
      <w:r w:rsidR="00BD6F62" w:rsidRPr="00413972">
        <w:rPr>
          <w:rFonts w:ascii="Aptos" w:hAnsi="Aptos"/>
          <w:b/>
          <w:bCs/>
          <w:color w:val="EE0000"/>
        </w:rPr>
        <w:t>0</w:t>
      </w:r>
      <w:r w:rsidRPr="00413972">
        <w:rPr>
          <w:rFonts w:ascii="Aptos" w:hAnsi="Aptos"/>
          <w:b/>
          <w:bCs/>
          <w:color w:val="EE0000"/>
        </w:rPr>
        <w:t>:00</w:t>
      </w:r>
      <w:r w:rsidR="007567C1" w:rsidRPr="00413972">
        <w:rPr>
          <w:rFonts w:ascii="Aptos" w:hAnsi="Aptos"/>
          <w:b/>
          <w:bCs/>
          <w:color w:val="EE0000"/>
        </w:rPr>
        <w:t xml:space="preserve"> </w:t>
      </w:r>
      <w:r w:rsidR="007567C1" w:rsidRPr="00843AC9">
        <w:rPr>
          <w:rFonts w:ascii="Aptos" w:hAnsi="Aptos"/>
        </w:rPr>
        <w:t>wg czasu polskiego</w:t>
      </w:r>
      <w:r w:rsidR="008F1462" w:rsidRPr="00843AC9">
        <w:rPr>
          <w:rFonts w:ascii="Aptos" w:hAnsi="Aptos"/>
        </w:rPr>
        <w:t>.</w:t>
      </w:r>
    </w:p>
    <w:p w14:paraId="5D8ED53E" w14:textId="3AF08BBC" w:rsidR="001B4B32" w:rsidRPr="00843AC9" w:rsidRDefault="001B4B32" w:rsidP="001B4B32">
      <w:pPr>
        <w:rPr>
          <w:rFonts w:ascii="Aptos" w:hAnsi="Aptos"/>
        </w:rPr>
      </w:pPr>
      <w:r w:rsidRPr="00843AC9">
        <w:rPr>
          <w:rFonts w:ascii="Aptos" w:hAnsi="Aptos"/>
        </w:rPr>
        <w:t xml:space="preserve">Otwarcie ofert nastąpi </w:t>
      </w:r>
      <w:r w:rsidR="00E234D9" w:rsidRPr="00D14323">
        <w:rPr>
          <w:rFonts w:ascii="Aptos" w:hAnsi="Aptos"/>
        </w:rPr>
        <w:t>w </w:t>
      </w:r>
      <w:r w:rsidRPr="00D14323">
        <w:rPr>
          <w:rFonts w:ascii="Aptos" w:hAnsi="Aptos"/>
        </w:rPr>
        <w:t>dniu</w:t>
      </w:r>
      <w:r w:rsidR="00A333D5" w:rsidRPr="00D14323">
        <w:rPr>
          <w:rFonts w:ascii="Aptos" w:hAnsi="Aptos"/>
        </w:rPr>
        <w:t xml:space="preserve"> </w:t>
      </w:r>
      <w:r w:rsidR="00413972" w:rsidRPr="00413972">
        <w:rPr>
          <w:rFonts w:ascii="Aptos" w:hAnsi="Aptos"/>
          <w:b/>
          <w:bCs/>
          <w:color w:val="EE0000"/>
        </w:rPr>
        <w:t>19</w:t>
      </w:r>
      <w:r w:rsidR="006C3C96" w:rsidRPr="00413972">
        <w:rPr>
          <w:rFonts w:ascii="Aptos" w:hAnsi="Aptos"/>
          <w:b/>
          <w:bCs/>
          <w:color w:val="EE0000"/>
        </w:rPr>
        <w:t>.</w:t>
      </w:r>
      <w:r w:rsidR="00A77C1C" w:rsidRPr="00413972">
        <w:rPr>
          <w:rFonts w:ascii="Aptos" w:hAnsi="Aptos"/>
          <w:b/>
          <w:bCs/>
          <w:color w:val="EE0000"/>
        </w:rPr>
        <w:t>03.2026</w:t>
      </w:r>
      <w:r w:rsidR="00D46AF6" w:rsidRPr="00413972">
        <w:rPr>
          <w:rFonts w:ascii="Aptos" w:hAnsi="Aptos"/>
          <w:b/>
          <w:bCs/>
          <w:color w:val="EE0000"/>
        </w:rPr>
        <w:t>.</w:t>
      </w:r>
      <w:r w:rsidR="00A333D5" w:rsidRPr="00413972">
        <w:rPr>
          <w:rFonts w:ascii="Aptos" w:hAnsi="Aptos"/>
          <w:b/>
          <w:bCs/>
          <w:color w:val="EE0000"/>
        </w:rPr>
        <w:t xml:space="preserve"> r. </w:t>
      </w:r>
      <w:r w:rsidR="00E234D9" w:rsidRPr="00413972">
        <w:rPr>
          <w:rFonts w:ascii="Aptos" w:hAnsi="Aptos"/>
          <w:b/>
          <w:bCs/>
          <w:color w:val="EE0000"/>
        </w:rPr>
        <w:t>o </w:t>
      </w:r>
      <w:r w:rsidRPr="00413972">
        <w:rPr>
          <w:rFonts w:ascii="Aptos" w:hAnsi="Aptos"/>
          <w:b/>
          <w:bCs/>
          <w:color w:val="EE0000"/>
        </w:rPr>
        <w:t xml:space="preserve">godz. </w:t>
      </w:r>
      <w:r w:rsidR="00FC1AA2" w:rsidRPr="00413972">
        <w:rPr>
          <w:rFonts w:ascii="Aptos" w:hAnsi="Aptos"/>
          <w:b/>
          <w:bCs/>
          <w:color w:val="EE0000"/>
        </w:rPr>
        <w:t>1</w:t>
      </w:r>
      <w:r w:rsidR="00BD6F62" w:rsidRPr="00413972">
        <w:rPr>
          <w:rFonts w:ascii="Aptos" w:hAnsi="Aptos"/>
          <w:b/>
          <w:bCs/>
          <w:color w:val="EE0000"/>
        </w:rPr>
        <w:t>0</w:t>
      </w:r>
      <w:r w:rsidRPr="00413972">
        <w:rPr>
          <w:rFonts w:ascii="Aptos" w:hAnsi="Aptos"/>
          <w:b/>
          <w:bCs/>
          <w:color w:val="EE0000"/>
        </w:rPr>
        <w:t>:00</w:t>
      </w:r>
      <w:r w:rsidR="007567C1" w:rsidRPr="00413972">
        <w:rPr>
          <w:rFonts w:ascii="Aptos" w:hAnsi="Aptos"/>
          <w:b/>
          <w:bCs/>
          <w:color w:val="EE0000"/>
        </w:rPr>
        <w:t xml:space="preserve"> </w:t>
      </w:r>
      <w:r w:rsidR="007567C1" w:rsidRPr="00843AC9">
        <w:rPr>
          <w:rFonts w:ascii="Aptos" w:hAnsi="Aptos"/>
        </w:rPr>
        <w:t>wg czasu polskiego</w:t>
      </w:r>
      <w:r w:rsidR="008F1462" w:rsidRPr="00843AC9">
        <w:rPr>
          <w:rFonts w:ascii="Aptos" w:hAnsi="Aptos"/>
        </w:rPr>
        <w:t>.</w:t>
      </w:r>
    </w:p>
    <w:p w14:paraId="5D8ED540" w14:textId="2081F699" w:rsidR="007567C1" w:rsidRPr="00413972" w:rsidRDefault="007567C1" w:rsidP="00BD1528">
      <w:pPr>
        <w:rPr>
          <w:rFonts w:ascii="Aptos" w:hAnsi="Aptos"/>
          <w:color w:val="EE0000"/>
        </w:rPr>
      </w:pPr>
      <w:r w:rsidRPr="00843AC9">
        <w:rPr>
          <w:rFonts w:ascii="Aptos" w:hAnsi="Aptos"/>
        </w:rPr>
        <w:t>Oferty muszą zachować ważność przez okres min</w:t>
      </w:r>
      <w:r w:rsidR="005078AC" w:rsidRPr="00843AC9">
        <w:rPr>
          <w:rFonts w:ascii="Aptos" w:hAnsi="Aptos"/>
        </w:rPr>
        <w:t>imum</w:t>
      </w:r>
      <w:r w:rsidRPr="00843AC9">
        <w:rPr>
          <w:rFonts w:ascii="Aptos" w:hAnsi="Aptos"/>
        </w:rPr>
        <w:t xml:space="preserve"> 30 dni od dnia otwarcia ofert</w:t>
      </w:r>
      <w:r w:rsidR="00D46AF6">
        <w:rPr>
          <w:rFonts w:ascii="Aptos" w:hAnsi="Aptos"/>
        </w:rPr>
        <w:t xml:space="preserve"> tj. do dnia </w:t>
      </w:r>
      <w:r w:rsidR="00D14323" w:rsidRPr="00413972">
        <w:rPr>
          <w:rFonts w:ascii="Aptos" w:hAnsi="Aptos"/>
          <w:color w:val="EE0000"/>
        </w:rPr>
        <w:t>1</w:t>
      </w:r>
      <w:r w:rsidR="00413972" w:rsidRPr="00413972">
        <w:rPr>
          <w:rFonts w:ascii="Aptos" w:hAnsi="Aptos"/>
          <w:color w:val="EE0000"/>
        </w:rPr>
        <w:t>8</w:t>
      </w:r>
      <w:r w:rsidR="00D14323" w:rsidRPr="00413972">
        <w:rPr>
          <w:rFonts w:ascii="Aptos" w:hAnsi="Aptos"/>
          <w:color w:val="EE0000"/>
        </w:rPr>
        <w:t>-04-2026 .</w:t>
      </w:r>
    </w:p>
    <w:p w14:paraId="5D8ED541" w14:textId="03FD96F9" w:rsidR="00024066" w:rsidRPr="00843AC9" w:rsidRDefault="00024066" w:rsidP="00024066">
      <w:pPr>
        <w:pStyle w:val="Nagwek1"/>
        <w:rPr>
          <w:rFonts w:ascii="Aptos" w:hAnsi="Aptos"/>
        </w:rPr>
      </w:pPr>
      <w:r w:rsidRPr="00843AC9">
        <w:rPr>
          <w:rFonts w:ascii="Aptos" w:hAnsi="Aptos"/>
        </w:rPr>
        <w:lastRenderedPageBreak/>
        <w:t xml:space="preserve">Sposób </w:t>
      </w:r>
      <w:r w:rsidR="00E234D9" w:rsidRPr="00843AC9">
        <w:rPr>
          <w:rFonts w:ascii="Aptos" w:hAnsi="Aptos"/>
        </w:rPr>
        <w:t>i</w:t>
      </w:r>
      <w:r w:rsidR="00E234D9">
        <w:rPr>
          <w:rFonts w:ascii="Aptos" w:hAnsi="Aptos"/>
        </w:rPr>
        <w:t> </w:t>
      </w:r>
      <w:r w:rsidRPr="00843AC9">
        <w:rPr>
          <w:rFonts w:ascii="Aptos" w:hAnsi="Aptos"/>
        </w:rPr>
        <w:t>forma składania ofert</w:t>
      </w:r>
    </w:p>
    <w:p w14:paraId="5D8ED542" w14:textId="77777777" w:rsidR="009F2D4B" w:rsidRPr="00843AC9" w:rsidRDefault="009F2D4B" w:rsidP="009F2D4B">
      <w:pPr>
        <w:pStyle w:val="Nagwek2"/>
        <w:rPr>
          <w:rFonts w:ascii="Aptos" w:hAnsi="Aptos"/>
        </w:rPr>
      </w:pPr>
      <w:r w:rsidRPr="00843AC9">
        <w:rPr>
          <w:rFonts w:ascii="Aptos" w:hAnsi="Aptos"/>
        </w:rPr>
        <w:t>Informacje ogólne</w:t>
      </w:r>
    </w:p>
    <w:p w14:paraId="5D8ED543" w14:textId="000DB97D"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Wykonawcy zobowiązani są zapoznać się dokładnie </w:t>
      </w:r>
      <w:r w:rsidR="00E234D9" w:rsidRPr="00843AC9">
        <w:rPr>
          <w:rFonts w:ascii="Aptos" w:hAnsi="Aptos"/>
        </w:rPr>
        <w:t>z</w:t>
      </w:r>
      <w:r w:rsidR="00E234D9">
        <w:rPr>
          <w:rFonts w:ascii="Aptos" w:hAnsi="Aptos"/>
        </w:rPr>
        <w:t> </w:t>
      </w:r>
      <w:r w:rsidRPr="00843AC9">
        <w:rPr>
          <w:rFonts w:ascii="Aptos" w:hAnsi="Aptos"/>
        </w:rPr>
        <w:t xml:space="preserve">informacjami zawartymi </w:t>
      </w:r>
      <w:r w:rsidR="00E234D9" w:rsidRPr="00843AC9">
        <w:rPr>
          <w:rFonts w:ascii="Aptos" w:hAnsi="Aptos"/>
        </w:rPr>
        <w:t>w</w:t>
      </w:r>
      <w:r w:rsidR="00E234D9">
        <w:rPr>
          <w:rFonts w:ascii="Aptos" w:hAnsi="Aptos"/>
        </w:rPr>
        <w:t> </w:t>
      </w:r>
      <w:r w:rsidRPr="00843AC9">
        <w:rPr>
          <w:rFonts w:ascii="Aptos" w:hAnsi="Aptos"/>
        </w:rPr>
        <w:t>ZO i</w:t>
      </w:r>
      <w:r w:rsidR="00960EE1" w:rsidRPr="00843AC9">
        <w:rPr>
          <w:rFonts w:ascii="Aptos" w:hAnsi="Aptos"/>
        </w:rPr>
        <w:t> </w:t>
      </w:r>
      <w:r w:rsidRPr="00843AC9">
        <w:rPr>
          <w:rFonts w:ascii="Aptos" w:hAnsi="Aptos"/>
        </w:rPr>
        <w:t xml:space="preserve">przygotować ofertę zgodnie </w:t>
      </w:r>
      <w:r w:rsidR="00E234D9" w:rsidRPr="00843AC9">
        <w:rPr>
          <w:rFonts w:ascii="Aptos" w:hAnsi="Aptos"/>
        </w:rPr>
        <w:t>z</w:t>
      </w:r>
      <w:r w:rsidR="00E234D9">
        <w:rPr>
          <w:rFonts w:ascii="Aptos" w:hAnsi="Aptos"/>
        </w:rPr>
        <w:t> </w:t>
      </w:r>
      <w:r w:rsidRPr="00843AC9">
        <w:rPr>
          <w:rFonts w:ascii="Aptos" w:hAnsi="Aptos"/>
        </w:rPr>
        <w:t xml:space="preserve">wymaganiami określonymi </w:t>
      </w:r>
      <w:r w:rsidR="00E234D9" w:rsidRPr="00843AC9">
        <w:rPr>
          <w:rFonts w:ascii="Aptos" w:hAnsi="Aptos"/>
        </w:rPr>
        <w:t>w</w:t>
      </w:r>
      <w:r w:rsidR="00E234D9">
        <w:rPr>
          <w:rFonts w:ascii="Aptos" w:hAnsi="Aptos"/>
        </w:rPr>
        <w:t> </w:t>
      </w:r>
      <w:r w:rsidRPr="00843AC9">
        <w:rPr>
          <w:rFonts w:ascii="Aptos" w:hAnsi="Aptos"/>
        </w:rPr>
        <w:t xml:space="preserve">tym dokumencie, </w:t>
      </w:r>
      <w:r w:rsidR="00E234D9" w:rsidRPr="00843AC9">
        <w:rPr>
          <w:rFonts w:ascii="Aptos" w:hAnsi="Aptos"/>
        </w:rPr>
        <w:t>a</w:t>
      </w:r>
      <w:r w:rsidR="00E234D9">
        <w:rPr>
          <w:rFonts w:ascii="Aptos" w:hAnsi="Aptos"/>
        </w:rPr>
        <w:t> </w:t>
      </w:r>
      <w:r w:rsidR="00E234D9" w:rsidRPr="00843AC9">
        <w:rPr>
          <w:rFonts w:ascii="Aptos" w:hAnsi="Aptos"/>
        </w:rPr>
        <w:t>w</w:t>
      </w:r>
      <w:r w:rsidR="00E234D9">
        <w:rPr>
          <w:rFonts w:ascii="Aptos" w:hAnsi="Aptos"/>
        </w:rPr>
        <w:t> </w:t>
      </w:r>
      <w:r w:rsidRPr="00843AC9">
        <w:rPr>
          <w:rFonts w:ascii="Aptos" w:hAnsi="Aptos"/>
        </w:rPr>
        <w:t xml:space="preserve">szczególności by treść oferty odpowiadała treści ZO. </w:t>
      </w:r>
    </w:p>
    <w:p w14:paraId="5D8ED544" w14:textId="1128FFAB"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Zaleca się, aby Wykonawcy do sporządzenia oferty wykorzystali Załączniki stanowiące integralną część ZO. Dopuszcza się sporządzenie własnych formularzy </w:t>
      </w:r>
      <w:r w:rsidR="00E234D9" w:rsidRPr="00843AC9">
        <w:rPr>
          <w:rFonts w:ascii="Aptos" w:hAnsi="Aptos"/>
        </w:rPr>
        <w:t>z</w:t>
      </w:r>
      <w:r w:rsidR="00E234D9">
        <w:rPr>
          <w:rFonts w:ascii="Aptos" w:hAnsi="Aptos"/>
        </w:rPr>
        <w:t> </w:t>
      </w:r>
      <w:r w:rsidRPr="00843AC9">
        <w:rPr>
          <w:rFonts w:ascii="Aptos" w:hAnsi="Aptos"/>
        </w:rPr>
        <w:t xml:space="preserve">zastrzeżeniem dokonywania jakichkolwiek zmian merytorycznych </w:t>
      </w:r>
      <w:r w:rsidR="00E234D9" w:rsidRPr="00843AC9">
        <w:rPr>
          <w:rFonts w:ascii="Aptos" w:hAnsi="Aptos"/>
        </w:rPr>
        <w:t>w</w:t>
      </w:r>
      <w:r w:rsidR="00E234D9">
        <w:rPr>
          <w:rFonts w:ascii="Aptos" w:hAnsi="Aptos"/>
        </w:rPr>
        <w:t> </w:t>
      </w:r>
      <w:r w:rsidRPr="00843AC9">
        <w:rPr>
          <w:rFonts w:ascii="Aptos" w:hAnsi="Aptos"/>
        </w:rPr>
        <w:t xml:space="preserve">stosunku do wzorów. </w:t>
      </w:r>
    </w:p>
    <w:p w14:paraId="5D8ED545" w14:textId="08E1FEA5"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Oferta powinna być podpisana przez osobę upoważnioną do reprezentowania Wykonawcy, zgodnie </w:t>
      </w:r>
      <w:r w:rsidR="00E234D9" w:rsidRPr="00843AC9">
        <w:rPr>
          <w:rFonts w:ascii="Aptos" w:hAnsi="Aptos"/>
        </w:rPr>
        <w:t>z</w:t>
      </w:r>
      <w:r w:rsidR="00E234D9">
        <w:rPr>
          <w:rFonts w:ascii="Aptos" w:hAnsi="Aptos"/>
        </w:rPr>
        <w:t> </w:t>
      </w:r>
      <w:r w:rsidRPr="00843AC9">
        <w:rPr>
          <w:rFonts w:ascii="Aptos" w:hAnsi="Aptos"/>
        </w:rPr>
        <w:t xml:space="preserve">formą reprezentacji Wykonawcy określoną </w:t>
      </w:r>
      <w:r w:rsidR="00E234D9" w:rsidRPr="00843AC9">
        <w:rPr>
          <w:rFonts w:ascii="Aptos" w:hAnsi="Aptos"/>
        </w:rPr>
        <w:t>w</w:t>
      </w:r>
      <w:r w:rsidR="00E234D9">
        <w:rPr>
          <w:rFonts w:ascii="Aptos" w:hAnsi="Aptos"/>
        </w:rPr>
        <w:t> </w:t>
      </w:r>
      <w:r w:rsidRPr="00843AC9">
        <w:rPr>
          <w:rFonts w:ascii="Aptos" w:hAnsi="Aptos"/>
        </w:rPr>
        <w:t>rejestrze sądowym lub innym dokumencie, właściwym dla danej formy organizacyjnej Wykonawcy, albo przez osobę umocowaną przez osoby uprawnione, przy czym pełnomocnictwo musi być załączone do oferty.</w:t>
      </w:r>
    </w:p>
    <w:p w14:paraId="5D8ED546" w14:textId="156A550A"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Wykonawca ponosi wszelkie koszty związane </w:t>
      </w:r>
      <w:r w:rsidR="00E234D9" w:rsidRPr="00843AC9">
        <w:rPr>
          <w:rFonts w:ascii="Aptos" w:hAnsi="Aptos"/>
        </w:rPr>
        <w:t>z</w:t>
      </w:r>
      <w:r w:rsidR="00E234D9">
        <w:rPr>
          <w:rFonts w:ascii="Aptos" w:hAnsi="Aptos"/>
        </w:rPr>
        <w:t> </w:t>
      </w:r>
      <w:r w:rsidRPr="00843AC9">
        <w:rPr>
          <w:rFonts w:ascii="Aptos" w:hAnsi="Aptos"/>
        </w:rPr>
        <w:t xml:space="preserve">przygotowaniem </w:t>
      </w:r>
      <w:r w:rsidR="00E234D9" w:rsidRPr="00843AC9">
        <w:rPr>
          <w:rFonts w:ascii="Aptos" w:hAnsi="Aptos"/>
        </w:rPr>
        <w:t>i</w:t>
      </w:r>
      <w:r w:rsidR="00E234D9">
        <w:rPr>
          <w:rFonts w:ascii="Aptos" w:hAnsi="Aptos"/>
        </w:rPr>
        <w:t> </w:t>
      </w:r>
      <w:r w:rsidRPr="00843AC9">
        <w:rPr>
          <w:rFonts w:ascii="Aptos" w:hAnsi="Aptos"/>
        </w:rPr>
        <w:t>złożeniem oferty.</w:t>
      </w:r>
    </w:p>
    <w:p w14:paraId="5D8ED547" w14:textId="3D2C24DD" w:rsidR="00013116" w:rsidRPr="00843AC9" w:rsidRDefault="00E234D9" w:rsidP="00450E4B">
      <w:pPr>
        <w:pStyle w:val="Akapitzlist"/>
        <w:numPr>
          <w:ilvl w:val="0"/>
          <w:numId w:val="13"/>
        </w:numPr>
        <w:jc w:val="both"/>
        <w:rPr>
          <w:rFonts w:ascii="Aptos" w:hAnsi="Aptos"/>
        </w:rPr>
      </w:pPr>
      <w:r w:rsidRPr="00843AC9">
        <w:rPr>
          <w:rFonts w:ascii="Aptos" w:hAnsi="Aptos"/>
        </w:rPr>
        <w:t>W</w:t>
      </w:r>
      <w:r>
        <w:rPr>
          <w:rFonts w:ascii="Aptos" w:hAnsi="Aptos"/>
        </w:rPr>
        <w:t> </w:t>
      </w:r>
      <w:r w:rsidR="00013116" w:rsidRPr="00843AC9">
        <w:rPr>
          <w:rFonts w:ascii="Aptos" w:hAnsi="Aptos"/>
        </w:rPr>
        <w:t xml:space="preserve">przypadku, gdy złożone przez wykonawców dokumenty, oświadczenia dotyczące warunków udziału </w:t>
      </w:r>
      <w:r w:rsidRPr="00843AC9">
        <w:rPr>
          <w:rFonts w:ascii="Aptos" w:hAnsi="Aptos"/>
        </w:rPr>
        <w:t>w</w:t>
      </w:r>
      <w:r>
        <w:rPr>
          <w:rFonts w:ascii="Aptos" w:hAnsi="Aptos"/>
        </w:rPr>
        <w:t> </w:t>
      </w:r>
      <w:r w:rsidR="00013116" w:rsidRPr="00843AC9">
        <w:rPr>
          <w:rFonts w:ascii="Aptos" w:hAnsi="Aptos"/>
        </w:rPr>
        <w:t>postępowaniu zawierają dane /</w:t>
      </w:r>
      <w:r w:rsidR="003872BD">
        <w:rPr>
          <w:rFonts w:ascii="Aptos" w:hAnsi="Aptos"/>
        </w:rPr>
        <w:t xml:space="preserve"> </w:t>
      </w:r>
      <w:r w:rsidR="00013116" w:rsidRPr="00843AC9">
        <w:rPr>
          <w:rFonts w:ascii="Aptos" w:hAnsi="Aptos"/>
        </w:rPr>
        <w:t xml:space="preserve">informacje </w:t>
      </w:r>
      <w:r w:rsidRPr="00843AC9">
        <w:rPr>
          <w:rFonts w:ascii="Aptos" w:hAnsi="Aptos"/>
        </w:rPr>
        <w:t>w</w:t>
      </w:r>
      <w:r>
        <w:rPr>
          <w:rFonts w:ascii="Aptos" w:hAnsi="Aptos"/>
        </w:rPr>
        <w:t> </w:t>
      </w:r>
      <w:r w:rsidR="00013116" w:rsidRPr="00843AC9">
        <w:rPr>
          <w:rFonts w:ascii="Aptos" w:hAnsi="Aptos"/>
        </w:rPr>
        <w:t xml:space="preserve">innych walutach niż PLN (złoty polski), Zamawiający jako kurs przeliczeniowy waluty przyjmie kurs NBP </w:t>
      </w:r>
      <w:r w:rsidRPr="00843AC9">
        <w:rPr>
          <w:rFonts w:ascii="Aptos" w:hAnsi="Aptos"/>
        </w:rPr>
        <w:t>z</w:t>
      </w:r>
      <w:r>
        <w:rPr>
          <w:rFonts w:ascii="Aptos" w:hAnsi="Aptos"/>
        </w:rPr>
        <w:t> </w:t>
      </w:r>
      <w:r w:rsidR="00013116" w:rsidRPr="00843AC9">
        <w:rPr>
          <w:rFonts w:ascii="Aptos" w:hAnsi="Aptos"/>
        </w:rPr>
        <w:t xml:space="preserve">dnia publikacji ogłoszenia. Jeżeli </w:t>
      </w:r>
      <w:r w:rsidRPr="00843AC9">
        <w:rPr>
          <w:rFonts w:ascii="Aptos" w:hAnsi="Aptos"/>
        </w:rPr>
        <w:t>w</w:t>
      </w:r>
      <w:r>
        <w:rPr>
          <w:rFonts w:ascii="Aptos" w:hAnsi="Aptos"/>
        </w:rPr>
        <w:t> </w:t>
      </w:r>
      <w:r w:rsidR="00013116" w:rsidRPr="00843AC9">
        <w:rPr>
          <w:rFonts w:ascii="Aptos" w:hAnsi="Aptos"/>
        </w:rPr>
        <w:t xml:space="preserve">dniu ogłoszenia nie będzie opublikowany średni kurs walut przez NBP, Zamawiający przyjmie kurs przeliczeniowy </w:t>
      </w:r>
      <w:r w:rsidRPr="00843AC9">
        <w:rPr>
          <w:rFonts w:ascii="Aptos" w:hAnsi="Aptos"/>
        </w:rPr>
        <w:t>z</w:t>
      </w:r>
      <w:r>
        <w:rPr>
          <w:rFonts w:ascii="Aptos" w:hAnsi="Aptos"/>
        </w:rPr>
        <w:t> </w:t>
      </w:r>
      <w:r w:rsidR="00013116" w:rsidRPr="00843AC9">
        <w:rPr>
          <w:rFonts w:ascii="Aptos" w:hAnsi="Aptos"/>
        </w:rPr>
        <w:t>ostatniej opublikowanej tabeli kursów NBP przed dniem publikacji ogłoszenia o zamówieniu.</w:t>
      </w:r>
    </w:p>
    <w:p w14:paraId="5D8ED549" w14:textId="7A416257" w:rsidR="00733386" w:rsidRPr="00843AC9" w:rsidRDefault="00733386" w:rsidP="00733386">
      <w:pPr>
        <w:pStyle w:val="Nagwek2"/>
        <w:rPr>
          <w:rFonts w:ascii="Aptos" w:hAnsi="Aptos"/>
        </w:rPr>
      </w:pPr>
      <w:r w:rsidRPr="00843AC9">
        <w:rPr>
          <w:rFonts w:ascii="Aptos" w:hAnsi="Aptos"/>
        </w:rPr>
        <w:t xml:space="preserve">Komunikacja </w:t>
      </w:r>
      <w:r w:rsidR="00E234D9" w:rsidRPr="00843AC9">
        <w:rPr>
          <w:rFonts w:ascii="Aptos" w:hAnsi="Aptos"/>
        </w:rPr>
        <w:t>z</w:t>
      </w:r>
      <w:r w:rsidR="00E234D9">
        <w:rPr>
          <w:rFonts w:ascii="Aptos" w:hAnsi="Aptos"/>
        </w:rPr>
        <w:t> </w:t>
      </w:r>
      <w:r w:rsidRPr="00843AC9">
        <w:rPr>
          <w:rFonts w:ascii="Aptos" w:hAnsi="Aptos"/>
        </w:rPr>
        <w:t>Zamawiającym</w:t>
      </w:r>
    </w:p>
    <w:p w14:paraId="5D8ED54A" w14:textId="705ABC67" w:rsidR="00A47934" w:rsidRPr="00843AC9" w:rsidRDefault="00BE77CB" w:rsidP="00450E4B">
      <w:pPr>
        <w:pStyle w:val="Akapitzlist"/>
        <w:numPr>
          <w:ilvl w:val="0"/>
          <w:numId w:val="14"/>
        </w:numPr>
        <w:jc w:val="both"/>
        <w:rPr>
          <w:rFonts w:ascii="Aptos" w:hAnsi="Aptos"/>
        </w:rPr>
      </w:pPr>
      <w:r w:rsidRPr="00843AC9">
        <w:rPr>
          <w:rFonts w:ascii="Aptos" w:hAnsi="Aptos"/>
        </w:rPr>
        <w:t xml:space="preserve">Komunikacja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 xml:space="preserve">udzielenie zamówienia, </w:t>
      </w:r>
      <w:r w:rsidR="00E234D9" w:rsidRPr="00843AC9">
        <w:rPr>
          <w:rFonts w:ascii="Aptos" w:hAnsi="Aptos"/>
        </w:rPr>
        <w:t>w</w:t>
      </w:r>
      <w:r w:rsidR="00E234D9">
        <w:rPr>
          <w:rFonts w:ascii="Aptos" w:hAnsi="Aptos"/>
        </w:rPr>
        <w:t> </w:t>
      </w:r>
      <w:r w:rsidRPr="00843AC9">
        <w:rPr>
          <w:rFonts w:ascii="Aptos" w:hAnsi="Aptos"/>
        </w:rPr>
        <w:t xml:space="preserve">tym ogłoszenie zapytania ofertowego, składanie ofert, wymiana informacji między zamawiającym </w:t>
      </w:r>
      <w:r w:rsidR="00E234D9" w:rsidRPr="00843AC9">
        <w:rPr>
          <w:rFonts w:ascii="Aptos" w:hAnsi="Aptos"/>
        </w:rPr>
        <w:t>a</w:t>
      </w:r>
      <w:r w:rsidR="00E234D9">
        <w:rPr>
          <w:rFonts w:ascii="Aptos" w:hAnsi="Aptos"/>
        </w:rPr>
        <w:t> </w:t>
      </w:r>
      <w:r w:rsidRPr="00843AC9">
        <w:rPr>
          <w:rFonts w:ascii="Aptos" w:hAnsi="Aptos"/>
        </w:rPr>
        <w:t xml:space="preserve">wykonawcą oraz przekazywanie dokumentów </w:t>
      </w:r>
      <w:r w:rsidR="00E234D9" w:rsidRPr="00843AC9">
        <w:rPr>
          <w:rFonts w:ascii="Aptos" w:hAnsi="Aptos"/>
        </w:rPr>
        <w:t>i</w:t>
      </w:r>
      <w:r w:rsidR="00E234D9">
        <w:rPr>
          <w:rFonts w:ascii="Aptos" w:hAnsi="Aptos"/>
        </w:rPr>
        <w:t> </w:t>
      </w:r>
      <w:r w:rsidRPr="00843AC9">
        <w:rPr>
          <w:rFonts w:ascii="Aptos" w:hAnsi="Aptos"/>
        </w:rPr>
        <w:t xml:space="preserve">oświadczeń odbywa się </w:t>
      </w:r>
      <w:r w:rsidR="00654091">
        <w:rPr>
          <w:rFonts w:ascii="Aptos" w:hAnsi="Aptos"/>
        </w:rPr>
        <w:t>elektronicznie</w:t>
      </w:r>
      <w:r w:rsidR="00654091" w:rsidRPr="00843AC9">
        <w:rPr>
          <w:rFonts w:ascii="Aptos" w:hAnsi="Aptos"/>
        </w:rPr>
        <w:t xml:space="preserve"> </w:t>
      </w:r>
      <w:r w:rsidRPr="00843AC9">
        <w:rPr>
          <w:rFonts w:ascii="Aptos" w:hAnsi="Aptos"/>
        </w:rPr>
        <w:t>za pomocą BK2021</w:t>
      </w:r>
      <w:r w:rsidR="00A47934" w:rsidRPr="00843AC9">
        <w:rPr>
          <w:rFonts w:ascii="Aptos" w:hAnsi="Aptos"/>
        </w:rPr>
        <w:t xml:space="preserve"> </w:t>
      </w:r>
      <w:hyperlink r:id="rId11" w:history="1">
        <w:r w:rsidR="00792CD4" w:rsidRPr="00843AC9">
          <w:rPr>
            <w:rStyle w:val="Hipercze"/>
            <w:rFonts w:ascii="Aptos" w:hAnsi="Aptos"/>
          </w:rPr>
          <w:t>https://bazakonkurencyjnosci.funduszeeuropejskie.gov.pl/</w:t>
        </w:r>
      </w:hyperlink>
      <w:r w:rsidR="00792CD4" w:rsidRPr="00843AC9">
        <w:rPr>
          <w:rFonts w:ascii="Aptos" w:hAnsi="Aptos"/>
        </w:rPr>
        <w:t xml:space="preserve"> </w:t>
      </w:r>
    </w:p>
    <w:p w14:paraId="5D8ED54B" w14:textId="74750D53" w:rsidR="00A47934" w:rsidRPr="00843AC9" w:rsidRDefault="00A47934" w:rsidP="00450E4B">
      <w:pPr>
        <w:pStyle w:val="Akapitzlist"/>
        <w:numPr>
          <w:ilvl w:val="0"/>
          <w:numId w:val="14"/>
        </w:numPr>
        <w:jc w:val="both"/>
        <w:rPr>
          <w:rFonts w:ascii="Aptos" w:hAnsi="Aptos"/>
        </w:rPr>
      </w:pPr>
      <w:r w:rsidRPr="00843AC9">
        <w:rPr>
          <w:rFonts w:ascii="Aptos" w:hAnsi="Aptos"/>
        </w:rPr>
        <w:t xml:space="preserve">Pytania co do przedmiotu zamówienia składa się </w:t>
      </w:r>
      <w:r w:rsidR="00E234D9" w:rsidRPr="00843AC9">
        <w:rPr>
          <w:rFonts w:ascii="Aptos" w:hAnsi="Aptos"/>
        </w:rPr>
        <w:t>w</w:t>
      </w:r>
      <w:r w:rsidR="00E234D9">
        <w:rPr>
          <w:rFonts w:ascii="Aptos" w:hAnsi="Aptos"/>
        </w:rPr>
        <w:t> </w:t>
      </w:r>
      <w:r w:rsidRPr="00843AC9">
        <w:rPr>
          <w:rFonts w:ascii="Aptos" w:hAnsi="Aptos"/>
        </w:rPr>
        <w:t xml:space="preserve">postaci elektronicznej poprzez system dostępny na stronie: https://bazakonkurencyjnosci.funduszeeuropejskie.gov.pl. Szczegółowo tryb składania oferty opisuje podręcznik dostępny pod adresem: </w:t>
      </w:r>
    </w:p>
    <w:p w14:paraId="5D8ED54C" w14:textId="77777777" w:rsidR="00A47934" w:rsidRPr="00843AC9" w:rsidRDefault="00A47934" w:rsidP="00A47934">
      <w:pPr>
        <w:pStyle w:val="Akapitzlist"/>
        <w:rPr>
          <w:rFonts w:ascii="Aptos" w:hAnsi="Aptos"/>
        </w:rPr>
      </w:pPr>
      <w:hyperlink r:id="rId12" w:history="1">
        <w:r w:rsidRPr="00843AC9">
          <w:rPr>
            <w:rStyle w:val="Hipercze"/>
            <w:rFonts w:ascii="Aptos" w:hAnsi="Aptos"/>
          </w:rPr>
          <w:t>https://bazakonkurencyjnosci.funduszeeuropejskie.gov.pl/pomoc</w:t>
        </w:r>
      </w:hyperlink>
    </w:p>
    <w:p w14:paraId="5D8ED54D" w14:textId="45F630CF" w:rsidR="00784F19" w:rsidRPr="00843AC9" w:rsidRDefault="00784F19" w:rsidP="00450E4B">
      <w:pPr>
        <w:pStyle w:val="Akapitzlist"/>
        <w:numPr>
          <w:ilvl w:val="0"/>
          <w:numId w:val="14"/>
        </w:numPr>
        <w:spacing w:after="0"/>
        <w:jc w:val="both"/>
        <w:rPr>
          <w:rFonts w:ascii="Aptos" w:hAnsi="Aptos"/>
        </w:rPr>
      </w:pPr>
      <w:r w:rsidRPr="00843AC9">
        <w:rPr>
          <w:rFonts w:ascii="Aptos" w:hAnsi="Aptos"/>
        </w:rPr>
        <w:t>Jeżeli</w:t>
      </w:r>
      <w:r w:rsidR="00A07109" w:rsidRPr="00843AC9">
        <w:rPr>
          <w:rFonts w:ascii="Aptos" w:hAnsi="Aptos"/>
        </w:rPr>
        <w:t>:</w:t>
      </w:r>
      <w:r w:rsidRPr="00843AC9">
        <w:rPr>
          <w:rFonts w:ascii="Aptos" w:hAnsi="Aptos"/>
        </w:rPr>
        <w:t xml:space="preserve"> </w:t>
      </w:r>
    </w:p>
    <w:p w14:paraId="5D8ED54E" w14:textId="77777777" w:rsidR="00DA5874" w:rsidRPr="00843AC9" w:rsidRDefault="009204D2" w:rsidP="00450E4B">
      <w:pPr>
        <w:pStyle w:val="Akapitzlist"/>
        <w:numPr>
          <w:ilvl w:val="1"/>
          <w:numId w:val="14"/>
        </w:numPr>
        <w:spacing w:after="0"/>
        <w:jc w:val="both"/>
        <w:rPr>
          <w:rFonts w:ascii="Aptos" w:hAnsi="Aptos"/>
        </w:rPr>
      </w:pPr>
      <w:r w:rsidRPr="00843AC9">
        <w:rPr>
          <w:rFonts w:ascii="Aptos" w:hAnsi="Aptos"/>
        </w:rPr>
        <w:t>charakter zamówienia wymaga użycia narzędzi, urządzeń lub formatów plików, które nie są obsługiwane za pomocą BK2021, lub</w:t>
      </w:r>
    </w:p>
    <w:p w14:paraId="5D8ED54F" w14:textId="1CB2C645" w:rsidR="009204D2" w:rsidRPr="00843AC9" w:rsidRDefault="009204D2" w:rsidP="00450E4B">
      <w:pPr>
        <w:pStyle w:val="Akapitzlist"/>
        <w:numPr>
          <w:ilvl w:val="1"/>
          <w:numId w:val="14"/>
        </w:numPr>
        <w:spacing w:after="0"/>
        <w:jc w:val="both"/>
        <w:rPr>
          <w:rFonts w:ascii="Aptos" w:hAnsi="Aptos"/>
        </w:rPr>
      </w:pPr>
      <w:r w:rsidRPr="00843AC9">
        <w:rPr>
          <w:rFonts w:ascii="Aptos" w:hAnsi="Aptos"/>
        </w:rPr>
        <w:t xml:space="preserve">aplikacje do obsługi formatów plików, które nadają się do przygotowania ofert lub prac konkursowych, korzystają </w:t>
      </w:r>
      <w:r w:rsidR="00E234D9" w:rsidRPr="00843AC9">
        <w:rPr>
          <w:rFonts w:ascii="Aptos" w:hAnsi="Aptos"/>
        </w:rPr>
        <w:t>z</w:t>
      </w:r>
      <w:r w:rsidR="00E234D9">
        <w:rPr>
          <w:rFonts w:ascii="Aptos" w:hAnsi="Aptos"/>
        </w:rPr>
        <w:t> </w:t>
      </w:r>
      <w:r w:rsidRPr="00843AC9">
        <w:rPr>
          <w:rFonts w:ascii="Aptos" w:hAnsi="Aptos"/>
        </w:rPr>
        <w:t>formatów plików, których nie można obsługiwać za pomocą żadnych innych aplikacji otwarto</w:t>
      </w:r>
      <w:r w:rsidR="005820BB" w:rsidRPr="00843AC9">
        <w:rPr>
          <w:rFonts w:ascii="Aptos" w:hAnsi="Aptos"/>
        </w:rPr>
        <w:t xml:space="preserve"> </w:t>
      </w:r>
      <w:r w:rsidRPr="00843AC9">
        <w:rPr>
          <w:rFonts w:ascii="Aptos" w:hAnsi="Aptos"/>
        </w:rPr>
        <w:t xml:space="preserve">źródłowych lub ogólnie dostępnych, lub są one objęte licencją </w:t>
      </w:r>
      <w:r w:rsidR="00E234D9" w:rsidRPr="00843AC9">
        <w:rPr>
          <w:rFonts w:ascii="Aptos" w:hAnsi="Aptos"/>
        </w:rPr>
        <w:t>i</w:t>
      </w:r>
      <w:r w:rsidR="00E234D9">
        <w:rPr>
          <w:rFonts w:ascii="Aptos" w:hAnsi="Aptos"/>
        </w:rPr>
        <w:t> </w:t>
      </w:r>
      <w:r w:rsidRPr="00843AC9">
        <w:rPr>
          <w:rFonts w:ascii="Aptos" w:hAnsi="Aptos"/>
        </w:rPr>
        <w:t>nie mogą zostać udostępnione do pobierania lub zdalnego wykorzystania przez zamawiającego, lub</w:t>
      </w:r>
    </w:p>
    <w:p w14:paraId="5D8ED550" w14:textId="7F7C9814" w:rsidR="00EA3274" w:rsidRPr="00843AC9" w:rsidRDefault="00EA3274" w:rsidP="00450E4B">
      <w:pPr>
        <w:pStyle w:val="Akapitzlist"/>
        <w:numPr>
          <w:ilvl w:val="1"/>
          <w:numId w:val="14"/>
        </w:numPr>
        <w:spacing w:after="0"/>
        <w:jc w:val="both"/>
        <w:rPr>
          <w:rFonts w:ascii="Aptos" w:hAnsi="Aptos"/>
        </w:rPr>
      </w:pPr>
      <w:r w:rsidRPr="00843AC9">
        <w:rPr>
          <w:rFonts w:ascii="Aptos" w:hAnsi="Aptos"/>
        </w:rPr>
        <w:t xml:space="preserve">zamawiający wymaga przedstawienia modelu fizycznego, modelu </w:t>
      </w:r>
      <w:r w:rsidR="00E234D9" w:rsidRPr="00843AC9">
        <w:rPr>
          <w:rFonts w:ascii="Aptos" w:hAnsi="Aptos"/>
        </w:rPr>
        <w:t>w</w:t>
      </w:r>
      <w:r w:rsidR="00E234D9">
        <w:rPr>
          <w:rFonts w:ascii="Aptos" w:hAnsi="Aptos"/>
        </w:rPr>
        <w:t> </w:t>
      </w:r>
      <w:r w:rsidRPr="00843AC9">
        <w:rPr>
          <w:rFonts w:ascii="Aptos" w:hAnsi="Aptos"/>
        </w:rPr>
        <w:t>skali lub próbki, których nie można przekazać za pośrednictwem BK2021, lub</w:t>
      </w:r>
    </w:p>
    <w:p w14:paraId="5D8ED551" w14:textId="64914B82" w:rsidR="009204D2" w:rsidRPr="00843AC9" w:rsidRDefault="00EA3274" w:rsidP="00450E4B">
      <w:pPr>
        <w:pStyle w:val="Akapitzlist"/>
        <w:numPr>
          <w:ilvl w:val="1"/>
          <w:numId w:val="14"/>
        </w:numPr>
        <w:spacing w:after="0"/>
        <w:jc w:val="both"/>
        <w:rPr>
          <w:rFonts w:ascii="Aptos" w:hAnsi="Aptos"/>
        </w:rPr>
      </w:pPr>
      <w:r w:rsidRPr="00843AC9">
        <w:rPr>
          <w:rFonts w:ascii="Aptos" w:hAnsi="Aptos"/>
        </w:rPr>
        <w:t xml:space="preserve">jest to niezbędne </w:t>
      </w:r>
      <w:r w:rsidR="00E234D9" w:rsidRPr="00843AC9">
        <w:rPr>
          <w:rFonts w:ascii="Aptos" w:hAnsi="Aptos"/>
        </w:rPr>
        <w:t>z</w:t>
      </w:r>
      <w:r w:rsidR="00E234D9">
        <w:rPr>
          <w:rFonts w:ascii="Aptos" w:hAnsi="Aptos"/>
        </w:rPr>
        <w:t> </w:t>
      </w:r>
      <w:r w:rsidRPr="00843AC9">
        <w:rPr>
          <w:rFonts w:ascii="Aptos" w:hAnsi="Aptos"/>
        </w:rPr>
        <w:t xml:space="preserve">uwagi na potrzebę ochrony informacji szczególnie wrażliwych, której nie można zagwarantować </w:t>
      </w:r>
      <w:r w:rsidR="00E234D9" w:rsidRPr="00843AC9">
        <w:rPr>
          <w:rFonts w:ascii="Aptos" w:hAnsi="Aptos"/>
        </w:rPr>
        <w:t>w</w:t>
      </w:r>
      <w:r w:rsidR="00E234D9">
        <w:rPr>
          <w:rFonts w:ascii="Aptos" w:hAnsi="Aptos"/>
        </w:rPr>
        <w:t> </w:t>
      </w:r>
      <w:r w:rsidRPr="00843AC9">
        <w:rPr>
          <w:rFonts w:ascii="Aptos" w:hAnsi="Aptos"/>
        </w:rPr>
        <w:t>sposób dostateczny przy użyciu BK2021</w:t>
      </w:r>
    </w:p>
    <w:p w14:paraId="5D8ED552" w14:textId="235DE36C" w:rsidR="00A47934" w:rsidRPr="00843AC9" w:rsidRDefault="00A47934" w:rsidP="00EA3274">
      <w:pPr>
        <w:pStyle w:val="Akapitzlist"/>
        <w:spacing w:after="0"/>
        <w:jc w:val="both"/>
        <w:rPr>
          <w:rFonts w:ascii="Aptos" w:hAnsi="Aptos"/>
        </w:rPr>
      </w:pPr>
      <w:r w:rsidRPr="00843AC9">
        <w:rPr>
          <w:rFonts w:ascii="Aptos" w:hAnsi="Aptos"/>
        </w:rPr>
        <w:t xml:space="preserve">Wykonawca </w:t>
      </w:r>
      <w:r w:rsidR="00EA3274" w:rsidRPr="00843AC9">
        <w:rPr>
          <w:rFonts w:ascii="Aptos" w:hAnsi="Aptos"/>
        </w:rPr>
        <w:t xml:space="preserve">przekazuje takie materiały </w:t>
      </w:r>
      <w:r w:rsidRPr="00843AC9">
        <w:rPr>
          <w:rFonts w:ascii="Aptos" w:hAnsi="Aptos"/>
        </w:rPr>
        <w:t>na adres e-mail</w:t>
      </w:r>
      <w:r w:rsidR="00C95B26" w:rsidRPr="00843AC9">
        <w:rPr>
          <w:rFonts w:ascii="Aptos" w:hAnsi="Aptos"/>
        </w:rPr>
        <w:t>:</w:t>
      </w:r>
      <w:r w:rsidRPr="00843AC9">
        <w:rPr>
          <w:rFonts w:ascii="Aptos" w:hAnsi="Aptos"/>
        </w:rPr>
        <w:t xml:space="preserve"> </w:t>
      </w:r>
      <w:hyperlink r:id="rId13" w:history="1">
        <w:r w:rsidR="006B26CE" w:rsidRPr="00C96FE8">
          <w:rPr>
            <w:rStyle w:val="Hipercze"/>
            <w:rFonts w:ascii="Aptos" w:hAnsi="Aptos"/>
          </w:rPr>
          <w:t>biuro@mjc.com.pl</w:t>
        </w:r>
      </w:hyperlink>
      <w:r w:rsidR="00EB6829">
        <w:rPr>
          <w:rFonts w:ascii="Aptos" w:hAnsi="Aptos"/>
        </w:rPr>
        <w:t xml:space="preserve"> </w:t>
      </w:r>
      <w:r w:rsidR="008205C9" w:rsidRPr="00843AC9">
        <w:rPr>
          <w:rFonts w:ascii="Aptos" w:hAnsi="Aptos"/>
        </w:rPr>
        <w:t xml:space="preserve">Maksymalny rozmiar plików nie powinien przekroczyć 20 MB. </w:t>
      </w:r>
      <w:r w:rsidR="00E234D9" w:rsidRPr="00843AC9">
        <w:rPr>
          <w:rFonts w:ascii="Aptos" w:hAnsi="Aptos"/>
        </w:rPr>
        <w:t>W</w:t>
      </w:r>
      <w:r w:rsidR="00E234D9">
        <w:rPr>
          <w:rFonts w:ascii="Aptos" w:hAnsi="Aptos"/>
        </w:rPr>
        <w:t> </w:t>
      </w:r>
      <w:r w:rsidR="008205C9" w:rsidRPr="00843AC9">
        <w:rPr>
          <w:rFonts w:ascii="Aptos" w:hAnsi="Aptos"/>
        </w:rPr>
        <w:t xml:space="preserve">przypadku konieczności przekazania większych plików Zamawiający </w:t>
      </w:r>
      <w:r w:rsidR="00A545DC" w:rsidRPr="00843AC9">
        <w:rPr>
          <w:rFonts w:ascii="Aptos" w:hAnsi="Aptos"/>
        </w:rPr>
        <w:t xml:space="preserve">udostępni Wykonawcy, na jego prośbę, dysk </w:t>
      </w:r>
      <w:r w:rsidR="00E234D9" w:rsidRPr="00843AC9">
        <w:rPr>
          <w:rFonts w:ascii="Aptos" w:hAnsi="Aptos"/>
        </w:rPr>
        <w:t>w</w:t>
      </w:r>
      <w:r w:rsidR="00E234D9">
        <w:rPr>
          <w:rFonts w:ascii="Aptos" w:hAnsi="Aptos"/>
        </w:rPr>
        <w:t> </w:t>
      </w:r>
      <w:r w:rsidR="00A545DC" w:rsidRPr="00843AC9">
        <w:rPr>
          <w:rFonts w:ascii="Aptos" w:hAnsi="Aptos"/>
        </w:rPr>
        <w:t xml:space="preserve">chmurze do przekazania plików. </w:t>
      </w:r>
    </w:p>
    <w:p w14:paraId="5D8ED553" w14:textId="77777777" w:rsidR="007A07C6" w:rsidRPr="00843AC9" w:rsidRDefault="007A07C6" w:rsidP="007A07C6">
      <w:pPr>
        <w:pStyle w:val="Akapitzlist"/>
        <w:spacing w:after="0"/>
        <w:jc w:val="both"/>
        <w:rPr>
          <w:rFonts w:ascii="Aptos" w:hAnsi="Aptos"/>
        </w:rPr>
      </w:pPr>
    </w:p>
    <w:p w14:paraId="5D8ED554" w14:textId="77777777" w:rsidR="00A47934" w:rsidRPr="00843AC9" w:rsidRDefault="00A47934" w:rsidP="00450E4B">
      <w:pPr>
        <w:pStyle w:val="Akapitzlist"/>
        <w:numPr>
          <w:ilvl w:val="0"/>
          <w:numId w:val="14"/>
        </w:numPr>
        <w:spacing w:after="0"/>
        <w:jc w:val="both"/>
        <w:rPr>
          <w:rFonts w:ascii="Aptos" w:hAnsi="Aptos"/>
        </w:rPr>
      </w:pPr>
      <w:r w:rsidRPr="00843AC9">
        <w:rPr>
          <w:rFonts w:ascii="Aptos" w:hAnsi="Aptos"/>
        </w:rPr>
        <w:t>Pytania do treści zapytania:</w:t>
      </w:r>
    </w:p>
    <w:p w14:paraId="5D8ED555" w14:textId="6B74DE24"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Wykonawca może zwrócić się do </w:t>
      </w:r>
      <w:r w:rsidR="00382A7C" w:rsidRPr="00843AC9">
        <w:rPr>
          <w:rFonts w:ascii="Aptos" w:hAnsi="Aptos" w:cs="Arial"/>
        </w:rPr>
        <w:t>Z</w:t>
      </w:r>
      <w:r w:rsidRPr="00843AC9">
        <w:rPr>
          <w:rFonts w:ascii="Aptos" w:hAnsi="Aptos" w:cs="Arial"/>
        </w:rPr>
        <w:t xml:space="preserve">amawiającego </w:t>
      </w:r>
      <w:r w:rsidR="00E234D9" w:rsidRPr="00843AC9">
        <w:rPr>
          <w:rFonts w:ascii="Aptos" w:hAnsi="Aptos" w:cs="Arial"/>
        </w:rPr>
        <w:t>o</w:t>
      </w:r>
      <w:r w:rsidR="00E234D9">
        <w:rPr>
          <w:rFonts w:ascii="Aptos" w:hAnsi="Aptos" w:cs="Arial"/>
        </w:rPr>
        <w:t> </w:t>
      </w:r>
      <w:r w:rsidRPr="00843AC9">
        <w:rPr>
          <w:rFonts w:ascii="Aptos" w:hAnsi="Aptos" w:cs="Arial"/>
        </w:rPr>
        <w:t xml:space="preserve">wyjaśnienie treści zapytania ofertowego. Zamawiający jest zobowiązany udzielić wyjaśnień niezwłocznie, jednak nie później niż na </w:t>
      </w:r>
      <w:r w:rsidR="009E55F9">
        <w:rPr>
          <w:rFonts w:ascii="Aptos" w:hAnsi="Aptos" w:cs="Arial"/>
        </w:rPr>
        <w:t>3</w:t>
      </w:r>
      <w:r w:rsidRPr="00843AC9">
        <w:rPr>
          <w:rFonts w:ascii="Aptos" w:hAnsi="Aptos" w:cs="Arial"/>
        </w:rPr>
        <w:t xml:space="preserve"> dni przed upływem terminu składania ofert pod warunkiem, że wniosek </w:t>
      </w:r>
      <w:r w:rsidR="00E234D9" w:rsidRPr="00843AC9">
        <w:rPr>
          <w:rFonts w:ascii="Aptos" w:hAnsi="Aptos" w:cs="Arial"/>
        </w:rPr>
        <w:t>o</w:t>
      </w:r>
      <w:r w:rsidR="00E234D9">
        <w:rPr>
          <w:rFonts w:ascii="Aptos" w:hAnsi="Aptos" w:cs="Arial"/>
        </w:rPr>
        <w:t> </w:t>
      </w:r>
      <w:r w:rsidRPr="00843AC9">
        <w:rPr>
          <w:rFonts w:ascii="Aptos" w:hAnsi="Aptos" w:cs="Arial"/>
        </w:rPr>
        <w:t xml:space="preserve">wyjaśnienie treści </w:t>
      </w:r>
      <w:r w:rsidRPr="00843AC9">
        <w:rPr>
          <w:rFonts w:ascii="Aptos" w:hAnsi="Aptos" w:cs="Arial"/>
        </w:rPr>
        <w:lastRenderedPageBreak/>
        <w:t xml:space="preserve">specyfikacji istotnych warunków zamówienia wpłynął do zamawiającego nie później niż do końca dnia, </w:t>
      </w:r>
      <w:r w:rsidR="00E234D9" w:rsidRPr="00843AC9">
        <w:rPr>
          <w:rFonts w:ascii="Aptos" w:hAnsi="Aptos" w:cs="Arial"/>
        </w:rPr>
        <w:t>w</w:t>
      </w:r>
      <w:r w:rsidR="00E234D9">
        <w:rPr>
          <w:rFonts w:ascii="Aptos" w:hAnsi="Aptos" w:cs="Arial"/>
        </w:rPr>
        <w:t> </w:t>
      </w:r>
      <w:r w:rsidRPr="00843AC9">
        <w:rPr>
          <w:rFonts w:ascii="Aptos" w:hAnsi="Aptos" w:cs="Arial"/>
        </w:rPr>
        <w:t xml:space="preserve">którym upływa połowa wyznaczonego terminu składania ofert. </w:t>
      </w:r>
    </w:p>
    <w:p w14:paraId="5D8ED556" w14:textId="2B2DA2AE"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Jeżeli wniosek </w:t>
      </w:r>
      <w:r w:rsidR="00E234D9" w:rsidRPr="00843AC9">
        <w:rPr>
          <w:rFonts w:ascii="Aptos" w:hAnsi="Aptos" w:cs="Arial"/>
        </w:rPr>
        <w:t>o</w:t>
      </w:r>
      <w:r w:rsidR="00E234D9">
        <w:rPr>
          <w:rFonts w:ascii="Aptos" w:hAnsi="Aptos" w:cs="Arial"/>
        </w:rPr>
        <w:t> </w:t>
      </w:r>
      <w:r w:rsidRPr="00843AC9">
        <w:rPr>
          <w:rFonts w:ascii="Aptos" w:hAnsi="Aptos" w:cs="Arial"/>
        </w:rPr>
        <w:t xml:space="preserve">wyjaśnienie treści specyfikacji ZO wpłynął po upływie terminu składania wniosku, </w:t>
      </w:r>
      <w:r w:rsidR="00E234D9" w:rsidRPr="00843AC9">
        <w:rPr>
          <w:rFonts w:ascii="Aptos" w:hAnsi="Aptos" w:cs="Arial"/>
        </w:rPr>
        <w:t>o</w:t>
      </w:r>
      <w:r w:rsidR="00E234D9">
        <w:rPr>
          <w:rFonts w:ascii="Aptos" w:hAnsi="Aptos" w:cs="Arial"/>
        </w:rPr>
        <w:t> </w:t>
      </w:r>
      <w:r w:rsidRPr="00843AC9">
        <w:rPr>
          <w:rFonts w:ascii="Aptos" w:hAnsi="Aptos" w:cs="Arial"/>
        </w:rPr>
        <w:t xml:space="preserve">którym mowa </w:t>
      </w:r>
      <w:r w:rsidR="00E234D9" w:rsidRPr="00843AC9">
        <w:rPr>
          <w:rFonts w:ascii="Aptos" w:hAnsi="Aptos" w:cs="Arial"/>
        </w:rPr>
        <w:t>w</w:t>
      </w:r>
      <w:r w:rsidR="00E234D9">
        <w:rPr>
          <w:rFonts w:ascii="Aptos" w:hAnsi="Aptos" w:cs="Arial"/>
        </w:rPr>
        <w:t> </w:t>
      </w:r>
      <w:r w:rsidRPr="00843AC9">
        <w:rPr>
          <w:rFonts w:ascii="Aptos" w:hAnsi="Aptos" w:cs="Arial"/>
        </w:rPr>
        <w:t xml:space="preserve">lit. a), lub dotyczy udzielonych wyjaśnień, </w:t>
      </w:r>
      <w:r w:rsidR="0042360E" w:rsidRPr="00843AC9">
        <w:rPr>
          <w:rFonts w:ascii="Aptos" w:hAnsi="Aptos" w:cs="Arial"/>
        </w:rPr>
        <w:t>Z</w:t>
      </w:r>
      <w:r w:rsidRPr="00843AC9">
        <w:rPr>
          <w:rFonts w:ascii="Aptos" w:hAnsi="Aptos" w:cs="Arial"/>
        </w:rPr>
        <w:t>amawiający może udzielić wyjaśnień albo pozostawić wniosek bez rozpoznania.</w:t>
      </w:r>
    </w:p>
    <w:p w14:paraId="5D8ED557" w14:textId="7C276D6A"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Przedłużenie terminu składania ofert nie wpływa na bieg terminu składania wniosku, o</w:t>
      </w:r>
      <w:r w:rsidR="0032785D" w:rsidRPr="00843AC9">
        <w:rPr>
          <w:rFonts w:ascii="Aptos" w:hAnsi="Aptos" w:cs="Arial"/>
        </w:rPr>
        <w:t> </w:t>
      </w:r>
      <w:r w:rsidRPr="00843AC9">
        <w:rPr>
          <w:rFonts w:ascii="Aptos" w:hAnsi="Aptos" w:cs="Arial"/>
        </w:rPr>
        <w:t xml:space="preserve">którym mowa </w:t>
      </w:r>
      <w:r w:rsidR="00E234D9" w:rsidRPr="00843AC9">
        <w:rPr>
          <w:rFonts w:ascii="Aptos" w:hAnsi="Aptos" w:cs="Arial"/>
        </w:rPr>
        <w:t>w</w:t>
      </w:r>
      <w:r w:rsidR="00E234D9">
        <w:rPr>
          <w:rFonts w:ascii="Aptos" w:hAnsi="Aptos" w:cs="Arial"/>
        </w:rPr>
        <w:t> </w:t>
      </w:r>
      <w:r w:rsidRPr="00843AC9">
        <w:rPr>
          <w:rFonts w:ascii="Aptos" w:hAnsi="Aptos" w:cs="Arial"/>
        </w:rPr>
        <w:t>lit. a)</w:t>
      </w:r>
      <w:r w:rsidR="00AC35DB" w:rsidRPr="00843AC9">
        <w:rPr>
          <w:rFonts w:ascii="Aptos" w:hAnsi="Aptos" w:cs="Arial"/>
        </w:rPr>
        <w:t>.</w:t>
      </w:r>
    </w:p>
    <w:p w14:paraId="5D8ED558" w14:textId="729AEA16"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Treść zapytań wraz </w:t>
      </w:r>
      <w:r w:rsidR="00E234D9" w:rsidRPr="00843AC9">
        <w:rPr>
          <w:rFonts w:ascii="Aptos" w:hAnsi="Aptos" w:cs="Arial"/>
        </w:rPr>
        <w:t>z</w:t>
      </w:r>
      <w:r w:rsidR="00E234D9">
        <w:rPr>
          <w:rFonts w:ascii="Aptos" w:hAnsi="Aptos" w:cs="Arial"/>
        </w:rPr>
        <w:t> </w:t>
      </w:r>
      <w:r w:rsidRPr="00843AC9">
        <w:rPr>
          <w:rFonts w:ascii="Aptos" w:hAnsi="Aptos" w:cs="Arial"/>
        </w:rPr>
        <w:t xml:space="preserve">wyjaśnieniami Zamawiający opublikuje </w:t>
      </w:r>
      <w:r w:rsidR="00E234D9" w:rsidRPr="00843AC9">
        <w:rPr>
          <w:rFonts w:ascii="Aptos" w:hAnsi="Aptos" w:cs="Arial"/>
        </w:rPr>
        <w:t>w</w:t>
      </w:r>
      <w:r w:rsidR="00E234D9">
        <w:rPr>
          <w:rFonts w:ascii="Aptos" w:hAnsi="Aptos" w:cs="Arial"/>
        </w:rPr>
        <w:t> </w:t>
      </w:r>
      <w:r w:rsidRPr="00843AC9">
        <w:rPr>
          <w:rFonts w:ascii="Aptos" w:hAnsi="Aptos" w:cs="Arial"/>
        </w:rPr>
        <w:t xml:space="preserve">Bazie Konkurencyjności. </w:t>
      </w:r>
    </w:p>
    <w:p w14:paraId="5D8ED559" w14:textId="0DE2BBA8" w:rsidR="00A47934" w:rsidRPr="00843AC9" w:rsidRDefault="00A47934" w:rsidP="00450E4B">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Zamawiający </w:t>
      </w:r>
      <w:r w:rsidR="00B76938">
        <w:rPr>
          <w:rFonts w:ascii="Aptos" w:hAnsi="Aptos" w:cs="Arial"/>
        </w:rPr>
        <w:t>nie udziela</w:t>
      </w:r>
      <w:r w:rsidRPr="00843AC9">
        <w:rPr>
          <w:rFonts w:ascii="Aptos" w:hAnsi="Aptos" w:cs="Arial"/>
        </w:rPr>
        <w:t xml:space="preserve"> odpowiedzi na pytania przekazane mu w sposób inny niż opisany powyżej, </w:t>
      </w:r>
      <w:r w:rsidR="00E234D9" w:rsidRPr="00843AC9">
        <w:rPr>
          <w:rFonts w:ascii="Aptos" w:hAnsi="Aptos" w:cs="Arial"/>
        </w:rPr>
        <w:t>w</w:t>
      </w:r>
      <w:r w:rsidR="00E234D9">
        <w:rPr>
          <w:rFonts w:ascii="Aptos" w:hAnsi="Aptos" w:cs="Arial"/>
        </w:rPr>
        <w:t> </w:t>
      </w:r>
      <w:r w:rsidRPr="00843AC9">
        <w:rPr>
          <w:rFonts w:ascii="Aptos" w:hAnsi="Aptos" w:cs="Arial"/>
        </w:rPr>
        <w:t>szczególności Zamawiający nie odpowiada na pytania za pośrednictwem telefonu oraz poczty elektronicznej (e-mail)</w:t>
      </w:r>
      <w:r w:rsidR="00AC35DB" w:rsidRPr="00843AC9">
        <w:rPr>
          <w:rFonts w:ascii="Aptos" w:hAnsi="Aptos" w:cs="Arial"/>
        </w:rPr>
        <w:t>.</w:t>
      </w:r>
    </w:p>
    <w:p w14:paraId="5D8ED55A" w14:textId="00B60D4C" w:rsidR="00A47934" w:rsidRPr="00843AC9" w:rsidRDefault="00A47934" w:rsidP="00450E4B">
      <w:pPr>
        <w:pStyle w:val="Akapitzlist"/>
        <w:numPr>
          <w:ilvl w:val="0"/>
          <w:numId w:val="14"/>
        </w:numPr>
        <w:spacing w:after="0"/>
        <w:jc w:val="both"/>
        <w:rPr>
          <w:rFonts w:ascii="Aptos" w:hAnsi="Aptos"/>
        </w:rPr>
      </w:pPr>
      <w:r w:rsidRPr="00843AC9">
        <w:rPr>
          <w:rFonts w:ascii="Aptos" w:hAnsi="Aptos"/>
        </w:rPr>
        <w:t>Osob</w:t>
      </w:r>
      <w:r w:rsidR="00186442" w:rsidRPr="00843AC9">
        <w:rPr>
          <w:rFonts w:ascii="Aptos" w:hAnsi="Aptos"/>
        </w:rPr>
        <w:t>ami</w:t>
      </w:r>
      <w:r w:rsidRPr="00843AC9">
        <w:rPr>
          <w:rFonts w:ascii="Aptos" w:hAnsi="Aptos"/>
        </w:rPr>
        <w:t xml:space="preserve"> uprawnion</w:t>
      </w:r>
      <w:r w:rsidR="00186442" w:rsidRPr="00843AC9">
        <w:rPr>
          <w:rFonts w:ascii="Aptos" w:hAnsi="Aptos"/>
        </w:rPr>
        <w:t>ymi</w:t>
      </w:r>
      <w:r w:rsidRPr="00843AC9">
        <w:rPr>
          <w:rFonts w:ascii="Aptos" w:hAnsi="Aptos"/>
        </w:rPr>
        <w:t xml:space="preserve"> do kontaktowania się </w:t>
      </w:r>
      <w:r w:rsidR="00E234D9" w:rsidRPr="00843AC9">
        <w:rPr>
          <w:rFonts w:ascii="Aptos" w:hAnsi="Aptos"/>
        </w:rPr>
        <w:t>z</w:t>
      </w:r>
      <w:r w:rsidR="00E234D9">
        <w:rPr>
          <w:rFonts w:ascii="Aptos" w:hAnsi="Aptos"/>
        </w:rPr>
        <w:t> </w:t>
      </w:r>
      <w:r w:rsidRPr="00843AC9">
        <w:rPr>
          <w:rFonts w:ascii="Aptos" w:hAnsi="Aptos"/>
        </w:rPr>
        <w:t xml:space="preserve">wykonawcami </w:t>
      </w:r>
      <w:r w:rsidR="006B6FFF" w:rsidRPr="00843AC9">
        <w:rPr>
          <w:rFonts w:ascii="Aptos" w:hAnsi="Aptos"/>
        </w:rPr>
        <w:t>jest</w:t>
      </w:r>
      <w:r w:rsidRPr="00843AC9">
        <w:rPr>
          <w:rFonts w:ascii="Aptos" w:hAnsi="Aptos"/>
        </w:rPr>
        <w:t>:</w:t>
      </w:r>
    </w:p>
    <w:p w14:paraId="0ECA41D7" w14:textId="642E8848" w:rsidR="00186442" w:rsidRPr="00843AC9" w:rsidRDefault="00E234D9" w:rsidP="00450E4B">
      <w:pPr>
        <w:pStyle w:val="Akapitzlist"/>
        <w:widowControl w:val="0"/>
        <w:numPr>
          <w:ilvl w:val="0"/>
          <w:numId w:val="16"/>
        </w:numPr>
        <w:shd w:val="clear" w:color="auto" w:fill="FFFFFF" w:themeFill="background1"/>
        <w:autoSpaceDE w:val="0"/>
        <w:autoSpaceDN w:val="0"/>
        <w:adjustRightInd w:val="0"/>
        <w:spacing w:after="0"/>
        <w:jc w:val="both"/>
        <w:rPr>
          <w:rFonts w:ascii="Aptos" w:hAnsi="Aptos"/>
        </w:rPr>
      </w:pPr>
      <w:r w:rsidRPr="00843AC9">
        <w:rPr>
          <w:rFonts w:ascii="Aptos" w:hAnsi="Aptos"/>
        </w:rPr>
        <w:t>w</w:t>
      </w:r>
      <w:r>
        <w:rPr>
          <w:rFonts w:ascii="Aptos" w:hAnsi="Aptos"/>
        </w:rPr>
        <w:t> </w:t>
      </w:r>
      <w:r w:rsidR="00186442" w:rsidRPr="00843AC9">
        <w:rPr>
          <w:rFonts w:ascii="Aptos" w:hAnsi="Aptos"/>
        </w:rPr>
        <w:t xml:space="preserve">sprawach formalnych: </w:t>
      </w:r>
      <w:r w:rsidR="00186442" w:rsidRPr="00843AC9">
        <w:rPr>
          <w:rFonts w:ascii="Aptos" w:hAnsi="Aptos"/>
          <w:b/>
          <w:bCs/>
        </w:rPr>
        <w:t>Michał Janas</w:t>
      </w:r>
      <w:r w:rsidR="00186442" w:rsidRPr="00843AC9">
        <w:rPr>
          <w:rFonts w:ascii="Aptos" w:hAnsi="Aptos"/>
        </w:rPr>
        <w:t xml:space="preserve">, e-mail: biuro@mjc.com.pl </w:t>
      </w:r>
    </w:p>
    <w:p w14:paraId="1E225B95" w14:textId="327D19E1" w:rsidR="00A423B6" w:rsidRPr="00E234D9" w:rsidRDefault="00E234D9" w:rsidP="00450E4B">
      <w:pPr>
        <w:pStyle w:val="Akapitzlist"/>
        <w:widowControl w:val="0"/>
        <w:numPr>
          <w:ilvl w:val="0"/>
          <w:numId w:val="16"/>
        </w:numPr>
        <w:shd w:val="clear" w:color="auto" w:fill="FFFFFF" w:themeFill="background1"/>
        <w:autoSpaceDE w:val="0"/>
        <w:autoSpaceDN w:val="0"/>
        <w:adjustRightInd w:val="0"/>
        <w:spacing w:after="0"/>
        <w:jc w:val="both"/>
        <w:rPr>
          <w:rFonts w:ascii="Aptos" w:hAnsi="Aptos"/>
        </w:rPr>
      </w:pPr>
      <w:r w:rsidRPr="00843AC9">
        <w:rPr>
          <w:rFonts w:ascii="Aptos" w:hAnsi="Aptos"/>
        </w:rPr>
        <w:t>w</w:t>
      </w:r>
      <w:r>
        <w:rPr>
          <w:rFonts w:ascii="Aptos" w:hAnsi="Aptos"/>
        </w:rPr>
        <w:t> </w:t>
      </w:r>
      <w:r w:rsidR="00186442" w:rsidRPr="00843AC9">
        <w:rPr>
          <w:rFonts w:ascii="Aptos" w:hAnsi="Aptos"/>
        </w:rPr>
        <w:t xml:space="preserve">sprawach merytorycznych: </w:t>
      </w:r>
      <w:r w:rsidR="00AD0305">
        <w:rPr>
          <w:rFonts w:ascii="Aptos" w:hAnsi="Aptos"/>
          <w:b/>
          <w:bCs/>
        </w:rPr>
        <w:t xml:space="preserve">Adam Borejczuk, </w:t>
      </w:r>
      <w:hyperlink r:id="rId14" w:tooltip="mailto:a.borejczuk@bcmbonifratrzy.pl" w:history="1">
        <w:r w:rsidR="00C60F12" w:rsidRPr="004A2BA4">
          <w:rPr>
            <w:rStyle w:val="outlook-search-highlight"/>
            <w:rFonts w:ascii="Aptos" w:hAnsi="Aptos"/>
            <w:color w:val="800080"/>
            <w:u w:val="single"/>
          </w:rPr>
          <w:t>a.borejczuk@bcmbonifratrzy.pl</w:t>
        </w:r>
      </w:hyperlink>
    </w:p>
    <w:p w14:paraId="5D8ED55D" w14:textId="77777777" w:rsidR="002003DC" w:rsidRPr="00843AC9" w:rsidRDefault="002003DC" w:rsidP="002003DC">
      <w:pPr>
        <w:pStyle w:val="Nagwek2"/>
        <w:rPr>
          <w:rFonts w:ascii="Aptos" w:hAnsi="Aptos"/>
        </w:rPr>
      </w:pPr>
      <w:r w:rsidRPr="00843AC9">
        <w:rPr>
          <w:rFonts w:ascii="Aptos" w:hAnsi="Aptos"/>
        </w:rPr>
        <w:t xml:space="preserve">Sposób złożenia oferty – informacje ogólne </w:t>
      </w:r>
    </w:p>
    <w:p w14:paraId="5D8ED55E" w14:textId="20ED9038" w:rsidR="00C94C1E" w:rsidRPr="00843AC9" w:rsidRDefault="00C94C1E" w:rsidP="00450E4B">
      <w:pPr>
        <w:pStyle w:val="Akapitzlist"/>
        <w:numPr>
          <w:ilvl w:val="0"/>
          <w:numId w:val="17"/>
        </w:numPr>
        <w:jc w:val="both"/>
        <w:rPr>
          <w:rFonts w:ascii="Aptos" w:hAnsi="Aptos"/>
          <w:u w:val="single"/>
        </w:rPr>
      </w:pPr>
      <w:r w:rsidRPr="00843AC9">
        <w:rPr>
          <w:rFonts w:ascii="Aptos" w:hAnsi="Aptos"/>
        </w:rPr>
        <w:t xml:space="preserve">Oferty </w:t>
      </w:r>
      <w:r w:rsidR="00E234D9" w:rsidRPr="00843AC9">
        <w:rPr>
          <w:rFonts w:ascii="Aptos" w:hAnsi="Aptos"/>
        </w:rPr>
        <w:t>w</w:t>
      </w:r>
      <w:r w:rsidR="00E234D9">
        <w:rPr>
          <w:rFonts w:ascii="Aptos" w:hAnsi="Aptos"/>
        </w:rPr>
        <w:t> </w:t>
      </w:r>
      <w:r w:rsidRPr="00843AC9">
        <w:rPr>
          <w:rFonts w:ascii="Aptos" w:hAnsi="Aptos"/>
        </w:rPr>
        <w:t xml:space="preserve">postępowaniu można składać </w:t>
      </w:r>
      <w:r w:rsidRPr="00843AC9">
        <w:rPr>
          <w:rFonts w:ascii="Aptos" w:hAnsi="Aptos"/>
          <w:b/>
          <w:bCs/>
        </w:rPr>
        <w:t xml:space="preserve">wyłącznie </w:t>
      </w:r>
      <w:r w:rsidR="00E234D9" w:rsidRPr="00843AC9">
        <w:rPr>
          <w:rFonts w:ascii="Aptos" w:hAnsi="Aptos"/>
        </w:rPr>
        <w:t>z</w:t>
      </w:r>
      <w:r w:rsidR="00E234D9">
        <w:rPr>
          <w:rFonts w:ascii="Aptos" w:hAnsi="Aptos"/>
        </w:rPr>
        <w:t> </w:t>
      </w:r>
      <w:r w:rsidRPr="00843AC9">
        <w:rPr>
          <w:rFonts w:ascii="Aptos" w:hAnsi="Aptos"/>
        </w:rPr>
        <w:t xml:space="preserve">wykorzystaniem opcji dostępnej </w:t>
      </w:r>
      <w:r w:rsidR="00E234D9" w:rsidRPr="00843AC9">
        <w:rPr>
          <w:rFonts w:ascii="Aptos" w:hAnsi="Aptos"/>
        </w:rPr>
        <w:t>w</w:t>
      </w:r>
      <w:r w:rsidR="00E234D9">
        <w:rPr>
          <w:rFonts w:ascii="Aptos" w:hAnsi="Aptos"/>
        </w:rPr>
        <w:t> </w:t>
      </w:r>
      <w:r w:rsidRPr="00843AC9">
        <w:rPr>
          <w:rFonts w:ascii="Aptos" w:hAnsi="Aptos"/>
        </w:rPr>
        <w:t>ramach Bazy Konkurencyjności</w:t>
      </w:r>
      <w:r w:rsidR="00326E49" w:rsidRPr="00843AC9">
        <w:rPr>
          <w:rFonts w:ascii="Aptos" w:hAnsi="Aptos"/>
        </w:rPr>
        <w:t>.</w:t>
      </w:r>
      <w:r w:rsidRPr="00843AC9">
        <w:rPr>
          <w:rFonts w:ascii="Aptos" w:hAnsi="Aptos"/>
        </w:rPr>
        <w:t xml:space="preserve"> </w:t>
      </w:r>
    </w:p>
    <w:p w14:paraId="02196C57" w14:textId="46CA3891" w:rsidR="006D4DC8" w:rsidRPr="006D4DC8" w:rsidRDefault="006D4DC8" w:rsidP="00450E4B">
      <w:pPr>
        <w:pStyle w:val="Akapitzlist"/>
        <w:numPr>
          <w:ilvl w:val="0"/>
          <w:numId w:val="17"/>
        </w:numPr>
        <w:rPr>
          <w:rFonts w:ascii="Aptos" w:hAnsi="Aptos"/>
          <w:u w:val="single"/>
        </w:rPr>
      </w:pPr>
      <w:r w:rsidRPr="006D4DC8">
        <w:rPr>
          <w:rFonts w:ascii="Aptos" w:hAnsi="Aptos"/>
          <w:u w:val="single"/>
        </w:rPr>
        <w:t xml:space="preserve">Ofertę składa się, pod rygorem nieważności, </w:t>
      </w:r>
      <w:r w:rsidR="00E234D9" w:rsidRPr="006D4DC8">
        <w:rPr>
          <w:rFonts w:ascii="Aptos" w:hAnsi="Aptos"/>
          <w:u w:val="single"/>
        </w:rPr>
        <w:t>w</w:t>
      </w:r>
      <w:r w:rsidR="00E234D9">
        <w:rPr>
          <w:rFonts w:ascii="Aptos" w:hAnsi="Aptos"/>
          <w:u w:val="single"/>
        </w:rPr>
        <w:t> </w:t>
      </w:r>
      <w:r w:rsidRPr="006D4DC8">
        <w:rPr>
          <w:rFonts w:ascii="Aptos" w:hAnsi="Aptos"/>
          <w:u w:val="single"/>
        </w:rPr>
        <w:t>formie elektronicznej opatrzonej podpisem zaufanym lub podpisem osobistym</w:t>
      </w:r>
      <w:r>
        <w:rPr>
          <w:rFonts w:ascii="Aptos" w:hAnsi="Aptos"/>
          <w:u w:val="single"/>
        </w:rPr>
        <w:t xml:space="preserve"> lub podpisem kwalifikowanym</w:t>
      </w:r>
      <w:r w:rsidR="00450DFB">
        <w:rPr>
          <w:rFonts w:ascii="Aptos" w:hAnsi="Aptos"/>
          <w:u w:val="single"/>
        </w:rPr>
        <w:t xml:space="preserve">. </w:t>
      </w:r>
    </w:p>
    <w:p w14:paraId="1C9CF75F" w14:textId="096BBE2A" w:rsidR="006D4DC8" w:rsidRPr="006D4DC8" w:rsidRDefault="00450DFB" w:rsidP="00450E4B">
      <w:pPr>
        <w:pStyle w:val="Akapitzlist"/>
        <w:numPr>
          <w:ilvl w:val="0"/>
          <w:numId w:val="17"/>
        </w:numPr>
        <w:jc w:val="both"/>
        <w:rPr>
          <w:rFonts w:ascii="Aptos" w:hAnsi="Aptos"/>
          <w:u w:val="single"/>
        </w:rPr>
      </w:pPr>
      <w:r>
        <w:rPr>
          <w:rFonts w:ascii="Aptos" w:hAnsi="Aptos"/>
          <w:u w:val="single"/>
        </w:rPr>
        <w:t xml:space="preserve">Oferty zaleca się złożyć </w:t>
      </w:r>
      <w:r w:rsidR="00E234D9">
        <w:rPr>
          <w:rFonts w:ascii="Aptos" w:hAnsi="Aptos"/>
          <w:u w:val="single"/>
        </w:rPr>
        <w:t>w </w:t>
      </w:r>
      <w:r>
        <w:rPr>
          <w:rFonts w:ascii="Aptos" w:hAnsi="Aptos"/>
          <w:u w:val="single"/>
        </w:rPr>
        <w:t xml:space="preserve">formacie PDF. </w:t>
      </w:r>
    </w:p>
    <w:p w14:paraId="5D8ED55F" w14:textId="1679F440" w:rsidR="00C94C1E" w:rsidRPr="007352BD" w:rsidRDefault="007352BD" w:rsidP="00450E4B">
      <w:pPr>
        <w:pStyle w:val="Akapitzlist"/>
        <w:numPr>
          <w:ilvl w:val="0"/>
          <w:numId w:val="17"/>
        </w:numPr>
        <w:jc w:val="both"/>
        <w:rPr>
          <w:rFonts w:ascii="Aptos" w:hAnsi="Aptos"/>
          <w:b/>
          <w:bCs/>
          <w:u w:val="single"/>
        </w:rPr>
      </w:pPr>
      <w:r w:rsidRPr="007352BD">
        <w:rPr>
          <w:rFonts w:ascii="Aptos" w:hAnsi="Aptos"/>
          <w:b/>
          <w:bCs/>
          <w:u w:val="single"/>
        </w:rPr>
        <w:t xml:space="preserve">UWAGA!! </w:t>
      </w:r>
      <w:r w:rsidR="00D46AF6" w:rsidRPr="007352BD">
        <w:rPr>
          <w:rFonts w:ascii="Aptos" w:hAnsi="Aptos"/>
          <w:b/>
          <w:bCs/>
          <w:u w:val="single"/>
        </w:rPr>
        <w:t xml:space="preserve">Zamawiający </w:t>
      </w:r>
      <w:r w:rsidR="000B1672" w:rsidRPr="007352BD">
        <w:rPr>
          <w:rFonts w:ascii="Aptos" w:hAnsi="Aptos"/>
          <w:b/>
          <w:bCs/>
          <w:u w:val="single"/>
        </w:rPr>
        <w:t xml:space="preserve">odrzuci oferty, które nie zostały podpisane </w:t>
      </w:r>
      <w:r w:rsidR="00E234D9" w:rsidRPr="007352BD">
        <w:rPr>
          <w:rFonts w:ascii="Aptos" w:hAnsi="Aptos"/>
          <w:b/>
          <w:bCs/>
          <w:u w:val="single"/>
        </w:rPr>
        <w:t>w</w:t>
      </w:r>
      <w:r w:rsidR="00E234D9">
        <w:rPr>
          <w:rFonts w:ascii="Aptos" w:hAnsi="Aptos"/>
          <w:b/>
          <w:bCs/>
          <w:u w:val="single"/>
        </w:rPr>
        <w:t> </w:t>
      </w:r>
      <w:r w:rsidRPr="007352BD">
        <w:rPr>
          <w:rFonts w:ascii="Aptos" w:hAnsi="Aptos"/>
          <w:b/>
          <w:bCs/>
          <w:u w:val="single"/>
        </w:rPr>
        <w:t xml:space="preserve">sposób określony </w:t>
      </w:r>
      <w:r w:rsidR="00E234D9" w:rsidRPr="007352BD">
        <w:rPr>
          <w:rFonts w:ascii="Aptos" w:hAnsi="Aptos"/>
          <w:b/>
          <w:bCs/>
          <w:u w:val="single"/>
        </w:rPr>
        <w:t>w</w:t>
      </w:r>
      <w:r w:rsidR="00E234D9">
        <w:rPr>
          <w:rFonts w:ascii="Aptos" w:hAnsi="Aptos"/>
          <w:b/>
          <w:bCs/>
          <w:u w:val="single"/>
        </w:rPr>
        <w:t> </w:t>
      </w:r>
      <w:r w:rsidRPr="007352BD">
        <w:rPr>
          <w:rFonts w:ascii="Aptos" w:hAnsi="Aptos"/>
          <w:b/>
          <w:bCs/>
          <w:u w:val="single"/>
        </w:rPr>
        <w:t xml:space="preserve">pkt. 2, </w:t>
      </w:r>
      <w:r w:rsidR="00E234D9" w:rsidRPr="007352BD">
        <w:rPr>
          <w:rFonts w:ascii="Aptos" w:hAnsi="Aptos"/>
          <w:b/>
          <w:bCs/>
          <w:u w:val="single"/>
        </w:rPr>
        <w:t>w</w:t>
      </w:r>
      <w:r w:rsidR="00E234D9">
        <w:rPr>
          <w:rFonts w:ascii="Aptos" w:hAnsi="Aptos"/>
          <w:b/>
          <w:bCs/>
          <w:u w:val="single"/>
        </w:rPr>
        <w:t> </w:t>
      </w:r>
      <w:r w:rsidRPr="007352BD">
        <w:rPr>
          <w:rFonts w:ascii="Aptos" w:hAnsi="Aptos"/>
          <w:b/>
          <w:bCs/>
          <w:u w:val="single"/>
        </w:rPr>
        <w:t xml:space="preserve">szczególności odrzuci oferty podpisane odręcznie </w:t>
      </w:r>
      <w:r w:rsidR="00E234D9" w:rsidRPr="007352BD">
        <w:rPr>
          <w:rFonts w:ascii="Aptos" w:hAnsi="Aptos"/>
          <w:b/>
          <w:bCs/>
          <w:u w:val="single"/>
        </w:rPr>
        <w:t>i</w:t>
      </w:r>
      <w:r w:rsidR="00E234D9">
        <w:rPr>
          <w:rFonts w:ascii="Aptos" w:hAnsi="Aptos"/>
          <w:b/>
          <w:bCs/>
          <w:u w:val="single"/>
        </w:rPr>
        <w:t> </w:t>
      </w:r>
      <w:r w:rsidRPr="007352BD">
        <w:rPr>
          <w:rFonts w:ascii="Aptos" w:hAnsi="Aptos"/>
          <w:b/>
          <w:bCs/>
          <w:u w:val="single"/>
        </w:rPr>
        <w:t>zeskanow</w:t>
      </w:r>
      <w:r>
        <w:rPr>
          <w:rFonts w:ascii="Aptos" w:hAnsi="Aptos"/>
          <w:b/>
          <w:bCs/>
          <w:u w:val="single"/>
        </w:rPr>
        <w:t>ane</w:t>
      </w:r>
      <w:r w:rsidRPr="007352BD">
        <w:rPr>
          <w:rFonts w:ascii="Aptos" w:hAnsi="Aptos"/>
          <w:b/>
          <w:bCs/>
          <w:u w:val="single"/>
        </w:rPr>
        <w:t>.</w:t>
      </w:r>
    </w:p>
    <w:p w14:paraId="5D8ED561" w14:textId="77777777" w:rsidR="00C94C1E" w:rsidRPr="00843AC9" w:rsidRDefault="00C94C1E" w:rsidP="00450E4B">
      <w:pPr>
        <w:pStyle w:val="Akapitzlist"/>
        <w:numPr>
          <w:ilvl w:val="0"/>
          <w:numId w:val="17"/>
        </w:numPr>
        <w:jc w:val="both"/>
        <w:rPr>
          <w:rFonts w:ascii="Aptos" w:hAnsi="Aptos"/>
          <w:b/>
          <w:bCs/>
          <w:u w:val="single"/>
        </w:rPr>
      </w:pPr>
      <w:r w:rsidRPr="00843AC9">
        <w:rPr>
          <w:rFonts w:ascii="Aptos" w:hAnsi="Aptos"/>
        </w:rPr>
        <w:t>Zaleca się,</w:t>
      </w:r>
      <w:r w:rsidRPr="00843AC9">
        <w:rPr>
          <w:rFonts w:ascii="Aptos" w:hAnsi="Aptos"/>
          <w:b/>
          <w:bCs/>
        </w:rPr>
        <w:t xml:space="preserve"> </w:t>
      </w:r>
      <w:r w:rsidRPr="00843AC9">
        <w:rPr>
          <w:rFonts w:ascii="Aptos" w:hAnsi="Aptos"/>
        </w:rPr>
        <w:t>aby</w:t>
      </w:r>
      <w:r w:rsidRPr="00843AC9">
        <w:rPr>
          <w:rFonts w:ascii="Aptos" w:hAnsi="Aptos"/>
          <w:b/>
          <w:bCs/>
        </w:rPr>
        <w:t xml:space="preserve"> </w:t>
      </w:r>
      <w:r w:rsidRPr="00843AC9">
        <w:rPr>
          <w:rFonts w:ascii="Aptos" w:hAnsi="Aptos"/>
        </w:rPr>
        <w:t xml:space="preserve">oferta składana poprzez Bazę Konkurencyjności miała formę pojedynczego pliku PDF lub spakowanego archiwum np. ZIP, RAR, itp. </w:t>
      </w:r>
    </w:p>
    <w:p w14:paraId="5D8ED562" w14:textId="3F233DF3" w:rsidR="00C94C1E" w:rsidRPr="00843AC9" w:rsidRDefault="00C94C1E" w:rsidP="00450E4B">
      <w:pPr>
        <w:pStyle w:val="Akapitzlist"/>
        <w:numPr>
          <w:ilvl w:val="0"/>
          <w:numId w:val="17"/>
        </w:numPr>
        <w:rPr>
          <w:rFonts w:ascii="Aptos" w:hAnsi="Aptos"/>
        </w:rPr>
      </w:pPr>
      <w:r w:rsidRPr="00843AC9">
        <w:rPr>
          <w:rFonts w:ascii="Aptos" w:hAnsi="Aptos"/>
        </w:rPr>
        <w:t xml:space="preserve">Wykonawca może przed upływem terminu do składania ofert zmienić lub wycofać ofertę. </w:t>
      </w:r>
      <w:r w:rsidR="00E234D9" w:rsidRPr="00843AC9">
        <w:rPr>
          <w:rFonts w:ascii="Aptos" w:hAnsi="Aptos"/>
        </w:rPr>
        <w:t>W</w:t>
      </w:r>
      <w:r w:rsidR="00E234D9">
        <w:rPr>
          <w:rFonts w:ascii="Aptos" w:hAnsi="Aptos"/>
        </w:rPr>
        <w:t> </w:t>
      </w:r>
      <w:r w:rsidRPr="00843AC9">
        <w:rPr>
          <w:rFonts w:ascii="Aptos" w:hAnsi="Aptos"/>
        </w:rPr>
        <w:t xml:space="preserve">tym celu należy postąpić zgodnie </w:t>
      </w:r>
      <w:r w:rsidR="00E234D9" w:rsidRPr="00843AC9">
        <w:rPr>
          <w:rFonts w:ascii="Aptos" w:hAnsi="Aptos"/>
        </w:rPr>
        <w:t>z</w:t>
      </w:r>
      <w:r w:rsidR="00E234D9">
        <w:rPr>
          <w:rFonts w:ascii="Aptos" w:hAnsi="Aptos"/>
        </w:rPr>
        <w:t> </w:t>
      </w:r>
      <w:r w:rsidRPr="00843AC9">
        <w:rPr>
          <w:rFonts w:ascii="Aptos" w:hAnsi="Aptos"/>
        </w:rPr>
        <w:t xml:space="preserve">instrukcją opublikowaną na stronie </w:t>
      </w:r>
      <w:hyperlink r:id="rId15" w:history="1">
        <w:r w:rsidRPr="00843AC9">
          <w:rPr>
            <w:rStyle w:val="Hipercze"/>
            <w:rFonts w:ascii="Aptos" w:hAnsi="Aptos"/>
          </w:rPr>
          <w:t>https://bazakonkurencyjnosci.funduszeeuropejskie.gov.pl/pomoc</w:t>
        </w:r>
      </w:hyperlink>
      <w:r w:rsidRPr="00843AC9">
        <w:rPr>
          <w:rFonts w:ascii="Aptos" w:hAnsi="Aptos"/>
        </w:rPr>
        <w:t xml:space="preserve"> </w:t>
      </w:r>
    </w:p>
    <w:p w14:paraId="5D8ED563" w14:textId="4F4D4498" w:rsidR="00C94C1E" w:rsidRPr="00843AC9" w:rsidRDefault="00C94C1E" w:rsidP="00450E4B">
      <w:pPr>
        <w:pStyle w:val="Akapitzlist"/>
        <w:numPr>
          <w:ilvl w:val="0"/>
          <w:numId w:val="17"/>
        </w:numPr>
        <w:jc w:val="both"/>
        <w:rPr>
          <w:rFonts w:ascii="Aptos" w:hAnsi="Aptos"/>
        </w:rPr>
      </w:pPr>
      <w:r w:rsidRPr="00843AC9">
        <w:rPr>
          <w:rFonts w:ascii="Aptos" w:hAnsi="Aptos"/>
        </w:rPr>
        <w:t xml:space="preserve">Za datę złożenia oferty uważa się datę widoczną </w:t>
      </w:r>
      <w:r w:rsidR="00E234D9" w:rsidRPr="00843AC9">
        <w:rPr>
          <w:rFonts w:ascii="Aptos" w:hAnsi="Aptos"/>
        </w:rPr>
        <w:t>w</w:t>
      </w:r>
      <w:r w:rsidR="00E234D9">
        <w:rPr>
          <w:rFonts w:ascii="Aptos" w:hAnsi="Aptos"/>
        </w:rPr>
        <w:t> </w:t>
      </w:r>
      <w:r w:rsidRPr="00843AC9">
        <w:rPr>
          <w:rFonts w:ascii="Aptos" w:hAnsi="Aptos"/>
        </w:rPr>
        <w:t xml:space="preserve">systemie Baza Konkurencyjności. </w:t>
      </w:r>
    </w:p>
    <w:p w14:paraId="5D8ED564" w14:textId="77777777" w:rsidR="00C94C1E" w:rsidRPr="00843AC9" w:rsidRDefault="00C94C1E" w:rsidP="00450E4B">
      <w:pPr>
        <w:pStyle w:val="Akapitzlist"/>
        <w:numPr>
          <w:ilvl w:val="0"/>
          <w:numId w:val="17"/>
        </w:numPr>
        <w:jc w:val="both"/>
        <w:rPr>
          <w:rFonts w:ascii="Aptos" w:hAnsi="Aptos"/>
        </w:rPr>
      </w:pPr>
      <w:r w:rsidRPr="00843AC9">
        <w:rPr>
          <w:rFonts w:ascii="Aptos" w:hAnsi="Aptos"/>
        </w:rPr>
        <w:t>Wykonawca po upływie terminu do składania ofert nie może skutecznie dokonać zmiany ani wycofać złożonej oferty.</w:t>
      </w:r>
    </w:p>
    <w:p w14:paraId="5D8ED565" w14:textId="77777777" w:rsidR="00C94C1E" w:rsidRPr="00843AC9" w:rsidRDefault="00C94C1E" w:rsidP="00450E4B">
      <w:pPr>
        <w:pStyle w:val="Akapitzlist"/>
        <w:numPr>
          <w:ilvl w:val="0"/>
          <w:numId w:val="17"/>
        </w:numPr>
        <w:spacing w:after="0"/>
        <w:jc w:val="both"/>
        <w:rPr>
          <w:rFonts w:ascii="Aptos" w:hAnsi="Aptos"/>
        </w:rPr>
      </w:pPr>
      <w:r w:rsidRPr="00843AC9">
        <w:rPr>
          <w:rFonts w:ascii="Aptos" w:hAnsi="Aptos"/>
        </w:rPr>
        <w:t xml:space="preserve">Zamawiający nie dopuszcza składania ofert wariantowych. Złożenie przez Wykonawcę więcej niż jednej oferty na zamówienie i/lub oferty wariantowej spowoduje odrzucenie przez Zamawiającego wszystkich złożonych ofert. </w:t>
      </w:r>
    </w:p>
    <w:p w14:paraId="5D8ED566" w14:textId="77777777" w:rsidR="00C94C1E" w:rsidRPr="00843AC9" w:rsidRDefault="00C94C1E" w:rsidP="00450E4B">
      <w:pPr>
        <w:pStyle w:val="Akapitzlist"/>
        <w:numPr>
          <w:ilvl w:val="0"/>
          <w:numId w:val="17"/>
        </w:numPr>
        <w:spacing w:after="0"/>
        <w:jc w:val="both"/>
        <w:rPr>
          <w:rFonts w:ascii="Aptos" w:hAnsi="Aptos"/>
          <w:b/>
        </w:rPr>
      </w:pPr>
      <w:r w:rsidRPr="00843AC9">
        <w:rPr>
          <w:rFonts w:ascii="Aptos" w:hAnsi="Aptos"/>
          <w:b/>
        </w:rPr>
        <w:t xml:space="preserve">Oferty zaleca się sporządzić na załączonym formularzu. </w:t>
      </w:r>
    </w:p>
    <w:p w14:paraId="5D8ED567" w14:textId="77777777" w:rsidR="00C94C1E" w:rsidRPr="00843AC9" w:rsidRDefault="00C94C1E" w:rsidP="00450E4B">
      <w:pPr>
        <w:pStyle w:val="Akapitzlist"/>
        <w:numPr>
          <w:ilvl w:val="0"/>
          <w:numId w:val="17"/>
        </w:numPr>
        <w:spacing w:after="0"/>
        <w:jc w:val="both"/>
        <w:rPr>
          <w:rFonts w:ascii="Aptos" w:hAnsi="Aptos"/>
          <w:b/>
        </w:rPr>
      </w:pPr>
      <w:r w:rsidRPr="00843AC9">
        <w:rPr>
          <w:rFonts w:ascii="Aptos" w:hAnsi="Aptos"/>
          <w:b/>
        </w:rPr>
        <w:t xml:space="preserve">Oferty zaleca się sporządzić pismem maszynowym lub komputerowym. </w:t>
      </w:r>
    </w:p>
    <w:p w14:paraId="703271A4" w14:textId="086B013A" w:rsidR="0048340A" w:rsidRDefault="00C94C1E" w:rsidP="00450E4B">
      <w:pPr>
        <w:pStyle w:val="Akapitzlist"/>
        <w:numPr>
          <w:ilvl w:val="0"/>
          <w:numId w:val="17"/>
        </w:numPr>
        <w:spacing w:after="0"/>
        <w:jc w:val="both"/>
        <w:rPr>
          <w:rFonts w:ascii="Aptos" w:hAnsi="Aptos"/>
        </w:rPr>
      </w:pPr>
      <w:r w:rsidRPr="00843AC9">
        <w:rPr>
          <w:rFonts w:ascii="Aptos" w:hAnsi="Aptos"/>
        </w:rPr>
        <w:t xml:space="preserve">Oferty należy złożyć </w:t>
      </w:r>
      <w:r w:rsidR="00E234D9" w:rsidRPr="00843AC9">
        <w:rPr>
          <w:rFonts w:ascii="Aptos" w:hAnsi="Aptos"/>
        </w:rPr>
        <w:t>z</w:t>
      </w:r>
      <w:r w:rsidR="00E234D9">
        <w:rPr>
          <w:rFonts w:ascii="Aptos" w:hAnsi="Aptos"/>
        </w:rPr>
        <w:t> </w:t>
      </w:r>
      <w:r w:rsidRPr="00843AC9">
        <w:rPr>
          <w:rFonts w:ascii="Aptos" w:hAnsi="Aptos"/>
        </w:rPr>
        <w:t xml:space="preserve">ceną wyrażoną </w:t>
      </w:r>
      <w:r w:rsidR="00E234D9" w:rsidRPr="00843AC9">
        <w:rPr>
          <w:rFonts w:ascii="Aptos" w:hAnsi="Aptos"/>
        </w:rPr>
        <w:t>w</w:t>
      </w:r>
      <w:r w:rsidR="00E234D9">
        <w:rPr>
          <w:rFonts w:ascii="Aptos" w:hAnsi="Aptos"/>
        </w:rPr>
        <w:t> </w:t>
      </w:r>
      <w:r w:rsidRPr="00843AC9">
        <w:rPr>
          <w:rFonts w:ascii="Aptos" w:hAnsi="Aptos"/>
        </w:rPr>
        <w:t xml:space="preserve">Polskich Złotych (PLN). Oferty złożone </w:t>
      </w:r>
      <w:r w:rsidR="00E234D9" w:rsidRPr="00843AC9">
        <w:rPr>
          <w:rFonts w:ascii="Aptos" w:hAnsi="Aptos"/>
        </w:rPr>
        <w:t>z</w:t>
      </w:r>
      <w:r w:rsidR="00E234D9">
        <w:rPr>
          <w:rFonts w:ascii="Aptos" w:hAnsi="Aptos"/>
        </w:rPr>
        <w:t> </w:t>
      </w:r>
      <w:r w:rsidRPr="00843AC9">
        <w:rPr>
          <w:rFonts w:ascii="Aptos" w:hAnsi="Aptos"/>
        </w:rPr>
        <w:t>ceną wyrażoną</w:t>
      </w:r>
      <w:r w:rsidR="00CC0C92">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innej walucie zostaną odrzucone. </w:t>
      </w:r>
    </w:p>
    <w:p w14:paraId="5D8ED56A" w14:textId="77777777" w:rsidR="00D57DAD" w:rsidRPr="00843AC9" w:rsidRDefault="00D57DAD" w:rsidP="00D57DAD">
      <w:pPr>
        <w:pStyle w:val="Nagwek2"/>
        <w:rPr>
          <w:rFonts w:ascii="Aptos" w:hAnsi="Aptos"/>
        </w:rPr>
      </w:pPr>
      <w:r w:rsidRPr="00843AC9">
        <w:rPr>
          <w:rFonts w:ascii="Aptos" w:hAnsi="Aptos"/>
        </w:rPr>
        <w:t>Sposób oceny ofert</w:t>
      </w:r>
    </w:p>
    <w:p w14:paraId="5D8ED56B" w14:textId="1AFC25AB" w:rsidR="00EE4AF7" w:rsidRPr="00843AC9" w:rsidRDefault="00EE4AF7" w:rsidP="00450E4B">
      <w:pPr>
        <w:pStyle w:val="Akapitzlist"/>
        <w:numPr>
          <w:ilvl w:val="0"/>
          <w:numId w:val="18"/>
        </w:numPr>
        <w:spacing w:after="0"/>
        <w:jc w:val="both"/>
        <w:rPr>
          <w:rFonts w:ascii="Aptos" w:hAnsi="Aptos"/>
        </w:rPr>
      </w:pPr>
      <w:r w:rsidRPr="00843AC9">
        <w:rPr>
          <w:rFonts w:ascii="Aptos" w:hAnsi="Aptos"/>
        </w:rPr>
        <w:t xml:space="preserve">Zamawiający dokona oceny ofert zgodnie </w:t>
      </w:r>
      <w:r w:rsidR="00E234D9" w:rsidRPr="00843AC9">
        <w:rPr>
          <w:rFonts w:ascii="Aptos" w:hAnsi="Aptos"/>
        </w:rPr>
        <w:t>z</w:t>
      </w:r>
      <w:r w:rsidR="00E234D9">
        <w:rPr>
          <w:rFonts w:ascii="Aptos" w:hAnsi="Aptos"/>
        </w:rPr>
        <w:t> </w:t>
      </w:r>
      <w:r w:rsidRPr="00843AC9">
        <w:rPr>
          <w:rFonts w:ascii="Aptos" w:hAnsi="Aptos"/>
        </w:rPr>
        <w:t>regulacjami „procedury odwróconej”. Oznacza to, ze Zamawiający:</w:t>
      </w:r>
    </w:p>
    <w:p w14:paraId="5D8ED56C" w14:textId="5832F4EB" w:rsidR="00EE4AF7" w:rsidRPr="00843AC9" w:rsidRDefault="00EE4AF7" w:rsidP="00450E4B">
      <w:pPr>
        <w:pStyle w:val="Akapitzlist"/>
        <w:numPr>
          <w:ilvl w:val="0"/>
          <w:numId w:val="4"/>
        </w:numPr>
        <w:spacing w:after="0"/>
        <w:jc w:val="both"/>
        <w:rPr>
          <w:rFonts w:ascii="Aptos" w:hAnsi="Aptos"/>
        </w:rPr>
      </w:pPr>
      <w:r w:rsidRPr="00843AC9">
        <w:rPr>
          <w:rFonts w:ascii="Aptos" w:hAnsi="Aptos"/>
        </w:rPr>
        <w:t xml:space="preserve">Dokona oceny wszystkich złożonych ofert zgodnie </w:t>
      </w:r>
      <w:r w:rsidR="00E234D9" w:rsidRPr="00843AC9">
        <w:rPr>
          <w:rFonts w:ascii="Aptos" w:hAnsi="Aptos"/>
        </w:rPr>
        <w:t>z</w:t>
      </w:r>
      <w:r w:rsidR="00E234D9">
        <w:rPr>
          <w:rFonts w:ascii="Aptos" w:hAnsi="Aptos"/>
        </w:rPr>
        <w:t> </w:t>
      </w:r>
      <w:r w:rsidRPr="00843AC9">
        <w:rPr>
          <w:rFonts w:ascii="Aptos" w:hAnsi="Aptos"/>
        </w:rPr>
        <w:t>kryteriami oceny opisanymi ZO</w:t>
      </w:r>
      <w:r w:rsidR="0020265F" w:rsidRPr="00843AC9">
        <w:rPr>
          <w:rFonts w:ascii="Aptos" w:hAnsi="Aptos"/>
        </w:rPr>
        <w:t>.</w:t>
      </w:r>
    </w:p>
    <w:p w14:paraId="5D8ED56D" w14:textId="79A174E8" w:rsidR="00EE4AF7" w:rsidRPr="00843AC9" w:rsidRDefault="00EE4AF7" w:rsidP="00450E4B">
      <w:pPr>
        <w:pStyle w:val="Akapitzlist"/>
        <w:numPr>
          <w:ilvl w:val="0"/>
          <w:numId w:val="4"/>
        </w:numPr>
        <w:spacing w:after="0"/>
        <w:jc w:val="both"/>
        <w:rPr>
          <w:rFonts w:ascii="Aptos" w:hAnsi="Aptos"/>
        </w:rPr>
      </w:pPr>
      <w:r w:rsidRPr="00843AC9">
        <w:rPr>
          <w:rFonts w:ascii="Aptos" w:hAnsi="Aptos"/>
        </w:rPr>
        <w:t xml:space="preserve">Dokona zbadania, czy oferta oceniona jako najbardziej korzystna nie podlega wykluczeniu oraz spełnia warunki udziału </w:t>
      </w:r>
      <w:r w:rsidR="00E234D9" w:rsidRPr="00843AC9">
        <w:rPr>
          <w:rFonts w:ascii="Aptos" w:hAnsi="Aptos"/>
        </w:rPr>
        <w:t>w</w:t>
      </w:r>
      <w:r w:rsidR="00E234D9">
        <w:rPr>
          <w:rFonts w:ascii="Aptos" w:hAnsi="Aptos"/>
        </w:rPr>
        <w:t> </w:t>
      </w:r>
      <w:r w:rsidRPr="00843AC9">
        <w:rPr>
          <w:rFonts w:ascii="Aptos" w:hAnsi="Aptos"/>
        </w:rPr>
        <w:t>postępowaniu</w:t>
      </w:r>
      <w:r w:rsidR="0020265F" w:rsidRPr="00843AC9">
        <w:rPr>
          <w:rFonts w:ascii="Aptos" w:hAnsi="Aptos"/>
        </w:rPr>
        <w:t>.</w:t>
      </w:r>
    </w:p>
    <w:p w14:paraId="5D8ED56E" w14:textId="172221FC"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stwierdzenia braków </w:t>
      </w:r>
      <w:r w:rsidRPr="00843AC9">
        <w:rPr>
          <w:rFonts w:ascii="Aptos" w:hAnsi="Aptos"/>
        </w:rPr>
        <w:t>w</w:t>
      </w:r>
      <w:r>
        <w:rPr>
          <w:rFonts w:ascii="Aptos" w:hAnsi="Aptos"/>
        </w:rPr>
        <w:t> </w:t>
      </w:r>
      <w:r w:rsidR="00EE4AF7" w:rsidRPr="00843AC9">
        <w:rPr>
          <w:rFonts w:ascii="Aptos" w:hAnsi="Aptos"/>
        </w:rPr>
        <w:t xml:space="preserve">ofercie pozwalających na jej uzupełnienie wezwie Wykonawcę, który złożył ofertę najkorzystniejszą do uzupełnienia dokumentów. </w:t>
      </w:r>
    </w:p>
    <w:p w14:paraId="5D8ED56F" w14:textId="4780EDCF"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uzupełnienia dokumentów we wskazanym terminie oraz stwierdzenia spełnienia warunków udziału </w:t>
      </w:r>
      <w:r w:rsidRPr="00843AC9">
        <w:rPr>
          <w:rFonts w:ascii="Aptos" w:hAnsi="Aptos"/>
        </w:rPr>
        <w:t>w</w:t>
      </w:r>
      <w:r>
        <w:rPr>
          <w:rFonts w:ascii="Aptos" w:hAnsi="Aptos"/>
        </w:rPr>
        <w:t> </w:t>
      </w:r>
      <w:r w:rsidR="00EE4AF7" w:rsidRPr="00843AC9">
        <w:rPr>
          <w:rFonts w:ascii="Aptos" w:hAnsi="Aptos"/>
        </w:rPr>
        <w:t xml:space="preserve">postępowaniu dokona wyboru oferty </w:t>
      </w:r>
      <w:r w:rsidRPr="00843AC9">
        <w:rPr>
          <w:rFonts w:ascii="Aptos" w:hAnsi="Aptos"/>
        </w:rPr>
        <w:t>i</w:t>
      </w:r>
      <w:r>
        <w:rPr>
          <w:rFonts w:ascii="Aptos" w:hAnsi="Aptos"/>
        </w:rPr>
        <w:t> </w:t>
      </w:r>
      <w:r w:rsidR="00EE4AF7" w:rsidRPr="00843AC9">
        <w:rPr>
          <w:rFonts w:ascii="Aptos" w:hAnsi="Aptos"/>
        </w:rPr>
        <w:t>wezwie Wykonawcę do zawarcia umowy</w:t>
      </w:r>
      <w:r w:rsidR="0020265F" w:rsidRPr="00843AC9">
        <w:rPr>
          <w:rFonts w:ascii="Aptos" w:hAnsi="Aptos"/>
        </w:rPr>
        <w:t>.</w:t>
      </w:r>
    </w:p>
    <w:p w14:paraId="5D8ED570" w14:textId="33EE8656" w:rsidR="00EE4AF7" w:rsidRPr="00843AC9" w:rsidRDefault="00E234D9" w:rsidP="00450E4B">
      <w:pPr>
        <w:pStyle w:val="Akapitzlist"/>
        <w:numPr>
          <w:ilvl w:val="0"/>
          <w:numId w:val="4"/>
        </w:numPr>
        <w:spacing w:after="0"/>
        <w:jc w:val="both"/>
        <w:rPr>
          <w:rFonts w:ascii="Aptos" w:hAnsi="Aptos"/>
        </w:rPr>
      </w:pPr>
      <w:r w:rsidRPr="00843AC9">
        <w:rPr>
          <w:rFonts w:ascii="Aptos" w:hAnsi="Aptos"/>
        </w:rPr>
        <w:lastRenderedPageBreak/>
        <w:t>W</w:t>
      </w:r>
      <w:r>
        <w:rPr>
          <w:rFonts w:ascii="Aptos" w:hAnsi="Aptos"/>
        </w:rPr>
        <w:t> </w:t>
      </w:r>
      <w:r w:rsidR="00EE4AF7" w:rsidRPr="00843AC9">
        <w:rPr>
          <w:rFonts w:ascii="Aptos" w:hAnsi="Aptos"/>
        </w:rPr>
        <w:t xml:space="preserve">przypadku gdy Wykonawca, który złożył ofertę najkorzystniejszą nie uzupełni wymaganych dokumentów lub uzupełni je niewłaściwie Zamawiający dokona odrzucenia oferty </w:t>
      </w:r>
      <w:r w:rsidRPr="00843AC9">
        <w:rPr>
          <w:rFonts w:ascii="Aptos" w:hAnsi="Aptos"/>
        </w:rPr>
        <w:t>i</w:t>
      </w:r>
      <w:r>
        <w:rPr>
          <w:rFonts w:ascii="Aptos" w:hAnsi="Aptos"/>
        </w:rPr>
        <w:t> </w:t>
      </w:r>
      <w:r w:rsidR="00EE4AF7" w:rsidRPr="00843AC9">
        <w:rPr>
          <w:rFonts w:ascii="Aptos" w:hAnsi="Aptos"/>
        </w:rPr>
        <w:t xml:space="preserve">przystąpi do badania kolejnej oferty </w:t>
      </w:r>
      <w:r w:rsidRPr="00843AC9">
        <w:rPr>
          <w:rFonts w:ascii="Aptos" w:hAnsi="Aptos"/>
        </w:rPr>
        <w:t>z</w:t>
      </w:r>
      <w:r>
        <w:rPr>
          <w:rFonts w:ascii="Aptos" w:hAnsi="Aptos"/>
        </w:rPr>
        <w:t> </w:t>
      </w:r>
      <w:r w:rsidR="00EE4AF7" w:rsidRPr="00843AC9">
        <w:rPr>
          <w:rFonts w:ascii="Aptos" w:hAnsi="Aptos"/>
        </w:rPr>
        <w:t xml:space="preserve">najwyższą liczbą punktów powtarzając czynności b) – d). </w:t>
      </w:r>
    </w:p>
    <w:p w14:paraId="5D8ED571" w14:textId="7C8EA2B5" w:rsidR="00EE4AF7" w:rsidRPr="00843AC9" w:rsidRDefault="00E234D9" w:rsidP="00450E4B">
      <w:pPr>
        <w:pStyle w:val="Akapitzlist"/>
        <w:numPr>
          <w:ilvl w:val="0"/>
          <w:numId w:val="18"/>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przedstawienia kserokopii poświadczonych za zgodność </w:t>
      </w:r>
      <w:r w:rsidRPr="00843AC9">
        <w:rPr>
          <w:rFonts w:ascii="Aptos" w:hAnsi="Aptos"/>
        </w:rPr>
        <w:t>z</w:t>
      </w:r>
      <w:r>
        <w:rPr>
          <w:rFonts w:ascii="Aptos" w:hAnsi="Aptos"/>
        </w:rPr>
        <w:t> </w:t>
      </w:r>
      <w:r w:rsidR="00EE4AF7" w:rsidRPr="00843AC9">
        <w:rPr>
          <w:rFonts w:ascii="Aptos" w:hAnsi="Aptos"/>
        </w:rPr>
        <w:t>oryginałem wybrany Wykonawca może zostać zobowiązany przed podpisaniem umowy do przedstawienia oryginałów tych dokumentów.</w:t>
      </w:r>
    </w:p>
    <w:p w14:paraId="5D8ED572" w14:textId="7594BE70" w:rsidR="00245B1A" w:rsidRPr="00843AC9" w:rsidRDefault="00E234D9" w:rsidP="00450E4B">
      <w:pPr>
        <w:pStyle w:val="Akapitzlist"/>
        <w:numPr>
          <w:ilvl w:val="0"/>
          <w:numId w:val="18"/>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przypadku złożonych oświadczeń, na poziomie podpisywania umowy Zamawiający może żądać przedstawienia dodatkowych dokumentów potwierdzających zgodność oświadczeń ze stanem faktycznym.</w:t>
      </w:r>
    </w:p>
    <w:p w14:paraId="6C6B5D05" w14:textId="06E63753" w:rsidR="008842F2" w:rsidRPr="008842F2" w:rsidRDefault="008842F2" w:rsidP="00450E4B">
      <w:pPr>
        <w:pStyle w:val="Akapitzlist"/>
        <w:numPr>
          <w:ilvl w:val="0"/>
          <w:numId w:val="18"/>
        </w:numPr>
        <w:spacing w:after="0"/>
        <w:jc w:val="both"/>
        <w:textDirection w:val="btLr"/>
        <w:rPr>
          <w:rFonts w:ascii="Aptos" w:hAnsi="Aptos"/>
        </w:rPr>
      </w:pPr>
      <w:r w:rsidRPr="008842F2">
        <w:rPr>
          <w:rFonts w:ascii="Aptos" w:hAnsi="Aptos"/>
        </w:rPr>
        <w:t xml:space="preserve">W przypadku ofert, które otrzymają równą ilość punktów pierwszym kryterium rozstrzygającym będzie cena brutto, kolejno jeżeli będzie taka potrzeba kolejne kryteria według kolejności ich opisania </w:t>
      </w:r>
      <w:r w:rsidR="00E234D9">
        <w:rPr>
          <w:rFonts w:ascii="Aptos" w:hAnsi="Aptos"/>
        </w:rPr>
        <w:t>w </w:t>
      </w:r>
      <w:r>
        <w:rPr>
          <w:rFonts w:ascii="Aptos" w:hAnsi="Aptos"/>
        </w:rPr>
        <w:t>pkt. 7</w:t>
      </w:r>
      <w:r w:rsidRPr="008842F2">
        <w:rPr>
          <w:rFonts w:ascii="Aptos" w:hAnsi="Aptos"/>
        </w:rPr>
        <w:t>.</w:t>
      </w:r>
    </w:p>
    <w:p w14:paraId="6DDC7E3A" w14:textId="46E1ACB9" w:rsidR="008842F2" w:rsidRPr="008842F2" w:rsidRDefault="008842F2" w:rsidP="00450E4B">
      <w:pPr>
        <w:pStyle w:val="Akapitzlist"/>
        <w:numPr>
          <w:ilvl w:val="0"/>
          <w:numId w:val="18"/>
        </w:numPr>
        <w:spacing w:after="0"/>
        <w:jc w:val="both"/>
        <w:rPr>
          <w:rFonts w:ascii="Aptos" w:hAnsi="Aptos"/>
        </w:rPr>
      </w:pPr>
      <w:r w:rsidRPr="008842F2">
        <w:rPr>
          <w:rFonts w:ascii="Aptos" w:hAnsi="Aptos"/>
        </w:rPr>
        <w:t xml:space="preserve">Jeżeli nie będzie można wybrać oferty najkorzystniejszej z uwagi na to, że dwie lub więcej ofert przedstawi taki sam bilans ceny i innych kryteriów oceny ofert </w:t>
      </w:r>
      <w:r>
        <w:rPr>
          <w:rFonts w:ascii="Aptos" w:hAnsi="Aptos"/>
        </w:rPr>
        <w:t>Zamawiający</w:t>
      </w:r>
      <w:r w:rsidRPr="008842F2">
        <w:rPr>
          <w:rFonts w:ascii="Aptos" w:hAnsi="Aptos"/>
        </w:rPr>
        <w:t xml:space="preserve"> może podjąć negocjacje z wszystkimi </w:t>
      </w:r>
      <w:r>
        <w:rPr>
          <w:rFonts w:ascii="Aptos" w:hAnsi="Aptos"/>
        </w:rPr>
        <w:t>Wykonawcami</w:t>
      </w:r>
      <w:r w:rsidRPr="008842F2">
        <w:rPr>
          <w:rFonts w:ascii="Aptos" w:hAnsi="Aptos"/>
        </w:rPr>
        <w:t>.</w:t>
      </w:r>
    </w:p>
    <w:p w14:paraId="5D8ED573" w14:textId="767E1F44" w:rsidR="00EE4AF7" w:rsidRPr="00E234D9" w:rsidRDefault="008842F2" w:rsidP="00450E4B">
      <w:pPr>
        <w:pStyle w:val="Akapitzlist"/>
        <w:numPr>
          <w:ilvl w:val="0"/>
          <w:numId w:val="18"/>
        </w:numPr>
        <w:spacing w:after="0"/>
        <w:jc w:val="both"/>
        <w:rPr>
          <w:rFonts w:ascii="Aptos" w:hAnsi="Aptos"/>
        </w:rPr>
      </w:pPr>
      <w:r w:rsidRPr="008842F2">
        <w:rPr>
          <w:rFonts w:ascii="Aptos" w:hAnsi="Aptos"/>
        </w:rPr>
        <w:t xml:space="preserve">Przed zawarciem umowy </w:t>
      </w:r>
      <w:r>
        <w:rPr>
          <w:rFonts w:ascii="Aptos" w:hAnsi="Aptos"/>
        </w:rPr>
        <w:t>Zamawiający</w:t>
      </w:r>
      <w:r w:rsidRPr="008842F2">
        <w:rPr>
          <w:rFonts w:ascii="Aptos" w:hAnsi="Aptos"/>
        </w:rPr>
        <w:t xml:space="preserve"> może prowadzić negocjacje </w:t>
      </w:r>
      <w:r w:rsidR="00E234D9" w:rsidRPr="008842F2">
        <w:rPr>
          <w:rFonts w:ascii="Aptos" w:hAnsi="Aptos"/>
        </w:rPr>
        <w:t>z</w:t>
      </w:r>
      <w:r w:rsidR="00E234D9">
        <w:rPr>
          <w:rFonts w:ascii="Aptos" w:hAnsi="Aptos"/>
        </w:rPr>
        <w:t> </w:t>
      </w:r>
      <w:r>
        <w:rPr>
          <w:rFonts w:ascii="Aptos" w:hAnsi="Aptos"/>
        </w:rPr>
        <w:t>Wykonawcą</w:t>
      </w:r>
      <w:r w:rsidRPr="008842F2">
        <w:rPr>
          <w:rFonts w:ascii="Aptos" w:hAnsi="Aptos"/>
        </w:rPr>
        <w:t>, którego oferta została uznana za najkorzystniejszą. Negocjacje nie mogą doprowadzić do pogorszenia warunków czy zmiany opisu przedmiotu zamówienia i dotyczyć będą wyłącznie oferowanej ceny.</w:t>
      </w:r>
    </w:p>
    <w:p w14:paraId="5D8ED574" w14:textId="77777777" w:rsidR="00AF1BAC" w:rsidRPr="00843AC9" w:rsidRDefault="00AF1BAC" w:rsidP="00AF1BAC">
      <w:pPr>
        <w:pStyle w:val="Nagwek2"/>
        <w:rPr>
          <w:rFonts w:ascii="Aptos" w:hAnsi="Aptos"/>
        </w:rPr>
      </w:pPr>
      <w:r w:rsidRPr="00843AC9">
        <w:rPr>
          <w:rFonts w:ascii="Aptos" w:hAnsi="Aptos"/>
        </w:rPr>
        <w:t xml:space="preserve">Rażąco niska cena </w:t>
      </w:r>
    </w:p>
    <w:p w14:paraId="5D8ED575" w14:textId="40CBFA1F" w:rsidR="00AF1BAC" w:rsidRPr="00843AC9" w:rsidRDefault="00006AC6" w:rsidP="006107F1">
      <w:pPr>
        <w:ind w:left="576"/>
        <w:jc w:val="both"/>
        <w:rPr>
          <w:rFonts w:ascii="Aptos" w:hAnsi="Aptos"/>
        </w:rPr>
      </w:pPr>
      <w:r w:rsidRPr="00843AC9">
        <w:rPr>
          <w:rFonts w:ascii="Aptos" w:hAnsi="Aptos"/>
        </w:rPr>
        <w:t xml:space="preserve">Jeżeli zaoferowana cena lub koszt wydają się rażąco niskie </w:t>
      </w:r>
      <w:r w:rsidR="00E234D9" w:rsidRPr="00843AC9">
        <w:rPr>
          <w:rFonts w:ascii="Aptos" w:hAnsi="Aptos"/>
        </w:rPr>
        <w:t>w</w:t>
      </w:r>
      <w:r w:rsidR="00E234D9">
        <w:rPr>
          <w:rFonts w:ascii="Aptos" w:hAnsi="Aptos"/>
        </w:rPr>
        <w:t> </w:t>
      </w:r>
      <w:r w:rsidRPr="00843AC9">
        <w:rPr>
          <w:rFonts w:ascii="Aptos" w:hAnsi="Aptos"/>
        </w:rPr>
        <w:t xml:space="preserve">stosunku do przedmiotu zamówienia, tj. różnią się </w:t>
      </w:r>
      <w:r w:rsidR="00E234D9" w:rsidRPr="00843AC9">
        <w:rPr>
          <w:rFonts w:ascii="Aptos" w:hAnsi="Aptos"/>
        </w:rPr>
        <w:t>o</w:t>
      </w:r>
      <w:r w:rsidR="00E234D9">
        <w:rPr>
          <w:rFonts w:ascii="Aptos" w:hAnsi="Aptos"/>
        </w:rPr>
        <w:t> </w:t>
      </w:r>
      <w:r w:rsidRPr="00843AC9">
        <w:rPr>
          <w:rFonts w:ascii="Aptos" w:hAnsi="Aptos"/>
        </w:rPr>
        <w:t xml:space="preserve">więcej niż 30% od średniej arytmetycznej cen wszystkich ważnych ofert niepodlegających odrzuceniu, lub budzą wątpliwości zamawiającego co do możliwości wykonania przedmiotu zamówienia zgodnie </w:t>
      </w:r>
      <w:r w:rsidR="00E234D9" w:rsidRPr="00843AC9">
        <w:rPr>
          <w:rFonts w:ascii="Aptos" w:hAnsi="Aptos"/>
        </w:rPr>
        <w:t>z</w:t>
      </w:r>
      <w:r w:rsidR="00E234D9">
        <w:rPr>
          <w:rFonts w:ascii="Aptos" w:hAnsi="Aptos"/>
        </w:rPr>
        <w:t> </w:t>
      </w:r>
      <w:r w:rsidRPr="00843AC9">
        <w:rPr>
          <w:rFonts w:ascii="Aptos" w:hAnsi="Aptos"/>
        </w:rPr>
        <w:t xml:space="preserve">wymaganiami określonymi </w:t>
      </w:r>
      <w:r w:rsidR="00E234D9" w:rsidRPr="00843AC9">
        <w:rPr>
          <w:rFonts w:ascii="Aptos" w:hAnsi="Aptos"/>
        </w:rPr>
        <w:t>w</w:t>
      </w:r>
      <w:r w:rsidR="00E234D9">
        <w:rPr>
          <w:rFonts w:ascii="Aptos" w:hAnsi="Aptos"/>
        </w:rPr>
        <w:t> </w:t>
      </w:r>
      <w:r w:rsidR="00A9204D" w:rsidRPr="00843AC9">
        <w:rPr>
          <w:rFonts w:ascii="Aptos" w:hAnsi="Aptos"/>
        </w:rPr>
        <w:t>Z</w:t>
      </w:r>
      <w:r w:rsidRPr="00843AC9">
        <w:rPr>
          <w:rFonts w:ascii="Aptos" w:hAnsi="Aptos"/>
        </w:rPr>
        <w:t xml:space="preserve">apytaniu ofertowym lub wynikającymi </w:t>
      </w:r>
      <w:r w:rsidR="00E234D9" w:rsidRPr="00843AC9">
        <w:rPr>
          <w:rFonts w:ascii="Aptos" w:hAnsi="Aptos"/>
        </w:rPr>
        <w:t>z</w:t>
      </w:r>
      <w:r w:rsidR="00E234D9">
        <w:rPr>
          <w:rFonts w:ascii="Aptos" w:hAnsi="Aptos"/>
        </w:rPr>
        <w:t> </w:t>
      </w:r>
      <w:r w:rsidRPr="00843AC9">
        <w:rPr>
          <w:rFonts w:ascii="Aptos" w:hAnsi="Aptos"/>
        </w:rPr>
        <w:t xml:space="preserve">odrębnych przepisów, </w:t>
      </w:r>
      <w:r w:rsidR="001226C2" w:rsidRPr="00843AC9">
        <w:rPr>
          <w:rFonts w:ascii="Aptos" w:hAnsi="Aptos"/>
        </w:rPr>
        <w:t>Z</w:t>
      </w:r>
      <w:r w:rsidRPr="00843AC9">
        <w:rPr>
          <w:rFonts w:ascii="Aptos" w:hAnsi="Aptos"/>
        </w:rPr>
        <w:t xml:space="preserve">amawiający żąda od wykonawcy złożenia </w:t>
      </w:r>
      <w:r w:rsidR="00E234D9" w:rsidRPr="00843AC9">
        <w:rPr>
          <w:rFonts w:ascii="Aptos" w:hAnsi="Aptos"/>
        </w:rPr>
        <w:t>w</w:t>
      </w:r>
      <w:r w:rsidR="00E234D9">
        <w:rPr>
          <w:rFonts w:ascii="Aptos" w:hAnsi="Aptos"/>
        </w:rPr>
        <w:t> </w:t>
      </w:r>
      <w:r w:rsidRPr="00843AC9">
        <w:rPr>
          <w:rFonts w:ascii="Aptos" w:hAnsi="Aptos"/>
        </w:rPr>
        <w:t xml:space="preserve">wyznaczonym terminie wyjaśnień, </w:t>
      </w:r>
      <w:r w:rsidR="00E234D9" w:rsidRPr="00843AC9">
        <w:rPr>
          <w:rFonts w:ascii="Aptos" w:hAnsi="Aptos"/>
        </w:rPr>
        <w:t>w</w:t>
      </w:r>
      <w:r w:rsidR="00E234D9">
        <w:rPr>
          <w:rFonts w:ascii="Aptos" w:hAnsi="Aptos"/>
        </w:rPr>
        <w:t> </w:t>
      </w:r>
      <w:r w:rsidRPr="00843AC9">
        <w:rPr>
          <w:rFonts w:ascii="Aptos" w:hAnsi="Aptos"/>
        </w:rPr>
        <w:t xml:space="preserve">tym złożenia dowodów </w:t>
      </w:r>
      <w:r w:rsidR="00E234D9" w:rsidRPr="00843AC9">
        <w:rPr>
          <w:rFonts w:ascii="Aptos" w:hAnsi="Aptos"/>
        </w:rPr>
        <w:t>w</w:t>
      </w:r>
      <w:r w:rsidR="00E234D9">
        <w:rPr>
          <w:rFonts w:ascii="Aptos" w:hAnsi="Aptos"/>
        </w:rPr>
        <w:t> </w:t>
      </w:r>
      <w:r w:rsidRPr="00843AC9">
        <w:rPr>
          <w:rFonts w:ascii="Aptos" w:hAnsi="Aptos"/>
        </w:rPr>
        <w:t xml:space="preserve">zakresie wyliczenia ceny lub kosztu. Zamawiający ocenia te wyjaśnienia </w:t>
      </w:r>
      <w:r w:rsidR="00E234D9" w:rsidRPr="00843AC9">
        <w:rPr>
          <w:rFonts w:ascii="Aptos" w:hAnsi="Aptos"/>
        </w:rPr>
        <w:t>w</w:t>
      </w:r>
      <w:r w:rsidR="00E234D9">
        <w:rPr>
          <w:rFonts w:ascii="Aptos" w:hAnsi="Aptos"/>
        </w:rPr>
        <w:t> </w:t>
      </w:r>
      <w:r w:rsidRPr="00843AC9">
        <w:rPr>
          <w:rFonts w:ascii="Aptos" w:hAnsi="Aptos"/>
        </w:rPr>
        <w:t xml:space="preserve">konsultacji </w:t>
      </w:r>
      <w:r w:rsidR="00E234D9" w:rsidRPr="00843AC9">
        <w:rPr>
          <w:rFonts w:ascii="Aptos" w:hAnsi="Aptos"/>
        </w:rPr>
        <w:t>z</w:t>
      </w:r>
      <w:r w:rsidR="00E234D9">
        <w:rPr>
          <w:rFonts w:ascii="Aptos" w:hAnsi="Aptos"/>
        </w:rPr>
        <w:t> </w:t>
      </w:r>
      <w:r w:rsidR="00594904" w:rsidRPr="00843AC9">
        <w:rPr>
          <w:rFonts w:ascii="Aptos" w:hAnsi="Aptos"/>
        </w:rPr>
        <w:t>W</w:t>
      </w:r>
      <w:r w:rsidRPr="00843AC9">
        <w:rPr>
          <w:rFonts w:ascii="Aptos" w:hAnsi="Aptos"/>
        </w:rPr>
        <w:t xml:space="preserve">ykonawcą </w:t>
      </w:r>
      <w:r w:rsidR="00E234D9" w:rsidRPr="00843AC9">
        <w:rPr>
          <w:rFonts w:ascii="Aptos" w:hAnsi="Aptos"/>
        </w:rPr>
        <w:t>i</w:t>
      </w:r>
      <w:r w:rsidR="00E234D9">
        <w:rPr>
          <w:rFonts w:ascii="Aptos" w:hAnsi="Aptos"/>
        </w:rPr>
        <w:t> </w:t>
      </w:r>
      <w:r w:rsidRPr="00843AC9">
        <w:rPr>
          <w:rFonts w:ascii="Aptos" w:hAnsi="Aptos"/>
        </w:rPr>
        <w:t xml:space="preserve">może odrzucić tę ofertę </w:t>
      </w:r>
      <w:r w:rsidR="00E234D9" w:rsidRPr="00843AC9">
        <w:rPr>
          <w:rFonts w:ascii="Aptos" w:hAnsi="Aptos"/>
        </w:rPr>
        <w:t>w</w:t>
      </w:r>
      <w:r w:rsidR="00E234D9">
        <w:rPr>
          <w:rFonts w:ascii="Aptos" w:hAnsi="Aptos"/>
        </w:rPr>
        <w:t> </w:t>
      </w:r>
      <w:r w:rsidRPr="00843AC9">
        <w:rPr>
          <w:rFonts w:ascii="Aptos" w:hAnsi="Aptos"/>
        </w:rPr>
        <w:t xml:space="preserve">przypadku, gdy złożone wyjaśnienia wraz </w:t>
      </w:r>
      <w:r w:rsidR="00E234D9" w:rsidRPr="00843AC9">
        <w:rPr>
          <w:rFonts w:ascii="Aptos" w:hAnsi="Aptos"/>
        </w:rPr>
        <w:t>z</w:t>
      </w:r>
      <w:r w:rsidR="00E234D9">
        <w:rPr>
          <w:rFonts w:ascii="Aptos" w:hAnsi="Aptos"/>
        </w:rPr>
        <w:t> </w:t>
      </w:r>
      <w:r w:rsidRPr="00843AC9">
        <w:rPr>
          <w:rFonts w:ascii="Aptos" w:hAnsi="Aptos"/>
        </w:rPr>
        <w:t xml:space="preserve">dowodami nie uzasadniają podanej ceny lub kosztu </w:t>
      </w:r>
      <w:r w:rsidR="00E234D9" w:rsidRPr="00843AC9">
        <w:rPr>
          <w:rFonts w:ascii="Aptos" w:hAnsi="Aptos"/>
        </w:rPr>
        <w:t>w</w:t>
      </w:r>
      <w:r w:rsidR="00E234D9">
        <w:rPr>
          <w:rFonts w:ascii="Aptos" w:hAnsi="Aptos"/>
        </w:rPr>
        <w:t> </w:t>
      </w:r>
      <w:r w:rsidRPr="00843AC9">
        <w:rPr>
          <w:rFonts w:ascii="Aptos" w:hAnsi="Aptos"/>
        </w:rPr>
        <w:t>tej ofercie.</w:t>
      </w:r>
    </w:p>
    <w:p w14:paraId="5D8ED577" w14:textId="7070B516" w:rsidR="00C42A3F" w:rsidRPr="00843AC9" w:rsidRDefault="0023104F" w:rsidP="00C42A3F">
      <w:pPr>
        <w:pStyle w:val="Nagwek2"/>
        <w:rPr>
          <w:rFonts w:ascii="Aptos" w:hAnsi="Aptos"/>
        </w:rPr>
      </w:pPr>
      <w:r>
        <w:rPr>
          <w:rFonts w:ascii="Aptos" w:hAnsi="Aptos"/>
        </w:rPr>
        <w:t>O</w:t>
      </w:r>
      <w:r w:rsidR="00C42A3F" w:rsidRPr="00843AC9">
        <w:rPr>
          <w:rFonts w:ascii="Aptos" w:hAnsi="Aptos"/>
        </w:rPr>
        <w:t>twarcie ofert</w:t>
      </w:r>
    </w:p>
    <w:p w14:paraId="5D8ED578" w14:textId="22BC758D" w:rsidR="008F7F72" w:rsidRPr="00843AC9" w:rsidRDefault="008F7F72" w:rsidP="00450E4B">
      <w:pPr>
        <w:pStyle w:val="Akapitzlist"/>
        <w:numPr>
          <w:ilvl w:val="0"/>
          <w:numId w:val="19"/>
        </w:numPr>
        <w:spacing w:after="0"/>
        <w:ind w:left="720"/>
        <w:jc w:val="both"/>
        <w:rPr>
          <w:rFonts w:ascii="Aptos" w:hAnsi="Aptos"/>
        </w:rPr>
      </w:pPr>
      <w:r w:rsidRPr="00843AC9">
        <w:rPr>
          <w:rFonts w:ascii="Aptos" w:hAnsi="Aptos"/>
        </w:rPr>
        <w:t>Otwarcie ofert nastąpi niezwłocznie po upływie terminu składania ofert wskazanego w</w:t>
      </w:r>
      <w:r w:rsidR="00A420CD" w:rsidRPr="00843AC9">
        <w:rPr>
          <w:rFonts w:ascii="Aptos" w:hAnsi="Aptos"/>
        </w:rPr>
        <w:t> </w:t>
      </w:r>
      <w:r w:rsidRPr="00843AC9">
        <w:rPr>
          <w:rFonts w:ascii="Aptos" w:hAnsi="Aptos"/>
        </w:rPr>
        <w:t>pkt </w:t>
      </w:r>
      <w:r w:rsidR="00A17784">
        <w:rPr>
          <w:rFonts w:ascii="Aptos" w:hAnsi="Aptos"/>
        </w:rPr>
        <w:t>8</w:t>
      </w:r>
      <w:r w:rsidR="00E85E51" w:rsidRPr="00843AC9">
        <w:rPr>
          <w:rFonts w:ascii="Aptos" w:hAnsi="Aptos"/>
        </w:rPr>
        <w:t xml:space="preserve"> Z</w:t>
      </w:r>
      <w:r w:rsidRPr="00843AC9">
        <w:rPr>
          <w:rFonts w:ascii="Aptos" w:hAnsi="Aptos"/>
        </w:rPr>
        <w:t xml:space="preserve">apytania Ofertowego. </w:t>
      </w:r>
    </w:p>
    <w:p w14:paraId="5D8ED579" w14:textId="03C25B4F" w:rsidR="008F7F72" w:rsidRPr="00843AC9" w:rsidRDefault="00E234D9" w:rsidP="00450E4B">
      <w:pPr>
        <w:pStyle w:val="Akapitzlist"/>
        <w:numPr>
          <w:ilvl w:val="0"/>
          <w:numId w:val="19"/>
        </w:numPr>
        <w:spacing w:after="0"/>
        <w:ind w:left="720"/>
        <w:jc w:val="both"/>
        <w:rPr>
          <w:rFonts w:ascii="Aptos" w:hAnsi="Aptos"/>
        </w:rPr>
      </w:pPr>
      <w:r w:rsidRPr="00843AC9">
        <w:rPr>
          <w:rFonts w:ascii="Aptos" w:hAnsi="Aptos"/>
        </w:rPr>
        <w:t>W</w:t>
      </w:r>
      <w:r>
        <w:rPr>
          <w:rFonts w:ascii="Aptos" w:hAnsi="Aptos"/>
        </w:rPr>
        <w:t> </w:t>
      </w:r>
      <w:r w:rsidR="008F7F72" w:rsidRPr="00843AC9">
        <w:rPr>
          <w:rFonts w:ascii="Aptos" w:hAnsi="Aptos"/>
        </w:rPr>
        <w:t xml:space="preserve">związku </w:t>
      </w:r>
      <w:r w:rsidRPr="00843AC9">
        <w:rPr>
          <w:rFonts w:ascii="Aptos" w:hAnsi="Aptos"/>
        </w:rPr>
        <w:t>z</w:t>
      </w:r>
      <w:r>
        <w:rPr>
          <w:rFonts w:ascii="Aptos" w:hAnsi="Aptos"/>
        </w:rPr>
        <w:t> </w:t>
      </w:r>
      <w:r w:rsidR="008F7F72" w:rsidRPr="00843AC9">
        <w:rPr>
          <w:rFonts w:ascii="Aptos" w:hAnsi="Aptos"/>
        </w:rPr>
        <w:t xml:space="preserve">prowadzeniem postępowania wyłącznie przy użyciu środków komunikacji elektronicznej Zamawiający nie przewiduje publicznego otwarcia ofert </w:t>
      </w:r>
      <w:r w:rsidRPr="00843AC9">
        <w:rPr>
          <w:rFonts w:ascii="Aptos" w:hAnsi="Aptos"/>
        </w:rPr>
        <w:t>i</w:t>
      </w:r>
      <w:r>
        <w:rPr>
          <w:rFonts w:ascii="Aptos" w:hAnsi="Aptos"/>
        </w:rPr>
        <w:t> </w:t>
      </w:r>
      <w:r w:rsidR="008F7F72" w:rsidRPr="00843AC9">
        <w:rPr>
          <w:rFonts w:ascii="Aptos" w:hAnsi="Aptos"/>
        </w:rPr>
        <w:t>prowadzenia transmisji</w:t>
      </w:r>
      <w:r w:rsidR="00CC0C92">
        <w:rPr>
          <w:rFonts w:ascii="Aptos" w:hAnsi="Aptos"/>
        </w:rPr>
        <w:br/>
      </w:r>
      <w:r w:rsidRPr="00843AC9">
        <w:rPr>
          <w:rFonts w:ascii="Aptos" w:hAnsi="Aptos"/>
        </w:rPr>
        <w:t>z</w:t>
      </w:r>
      <w:r>
        <w:rPr>
          <w:rFonts w:ascii="Aptos" w:hAnsi="Aptos"/>
        </w:rPr>
        <w:t> </w:t>
      </w:r>
      <w:r w:rsidR="008F7F72" w:rsidRPr="00843AC9">
        <w:rPr>
          <w:rFonts w:ascii="Aptos" w:hAnsi="Aptos"/>
        </w:rPr>
        <w:t xml:space="preserve">otwarcia ofert. </w:t>
      </w:r>
    </w:p>
    <w:p w14:paraId="5D8ED57A" w14:textId="53409234" w:rsidR="008F7F72" w:rsidRPr="00843AC9" w:rsidRDefault="008F7F72" w:rsidP="00450E4B">
      <w:pPr>
        <w:pStyle w:val="Akapitzlist"/>
        <w:numPr>
          <w:ilvl w:val="0"/>
          <w:numId w:val="19"/>
        </w:numPr>
        <w:spacing w:after="0"/>
        <w:ind w:left="720"/>
        <w:jc w:val="both"/>
        <w:rPr>
          <w:rFonts w:ascii="Aptos" w:hAnsi="Aptos"/>
        </w:rPr>
      </w:pPr>
      <w:r w:rsidRPr="00843AC9">
        <w:rPr>
          <w:rFonts w:ascii="Aptos" w:hAnsi="Aptos"/>
        </w:rPr>
        <w:t xml:space="preserve">Informacja </w:t>
      </w:r>
      <w:r w:rsidR="00E234D9" w:rsidRPr="00843AC9">
        <w:rPr>
          <w:rFonts w:ascii="Aptos" w:hAnsi="Aptos"/>
        </w:rPr>
        <w:t>z</w:t>
      </w:r>
      <w:r w:rsidR="00E234D9">
        <w:rPr>
          <w:rFonts w:ascii="Aptos" w:hAnsi="Aptos"/>
        </w:rPr>
        <w:t> </w:t>
      </w:r>
      <w:r w:rsidRPr="00843AC9">
        <w:rPr>
          <w:rFonts w:ascii="Aptos" w:hAnsi="Aptos"/>
        </w:rPr>
        <w:t xml:space="preserve">otwarcia ofert będzie widoczna </w:t>
      </w:r>
      <w:r w:rsidR="00E234D9" w:rsidRPr="00843AC9">
        <w:rPr>
          <w:rFonts w:ascii="Aptos" w:hAnsi="Aptos"/>
        </w:rPr>
        <w:t>w</w:t>
      </w:r>
      <w:r w:rsidR="00E234D9">
        <w:rPr>
          <w:rFonts w:ascii="Aptos" w:hAnsi="Aptos"/>
        </w:rPr>
        <w:t> </w:t>
      </w:r>
      <w:r w:rsidRPr="00843AC9">
        <w:rPr>
          <w:rFonts w:ascii="Aptos" w:hAnsi="Aptos"/>
        </w:rPr>
        <w:t xml:space="preserve">Bazie Konkurencyjności. </w:t>
      </w:r>
    </w:p>
    <w:p w14:paraId="5D8ED57C" w14:textId="77777777" w:rsidR="00E73C6B" w:rsidRPr="00843AC9" w:rsidRDefault="00E73C6B" w:rsidP="00E73C6B">
      <w:pPr>
        <w:pStyle w:val="Nagwek1"/>
        <w:ind w:left="431" w:hanging="431"/>
        <w:rPr>
          <w:rFonts w:ascii="Aptos" w:hAnsi="Aptos"/>
        </w:rPr>
      </w:pPr>
      <w:r w:rsidRPr="00843AC9">
        <w:rPr>
          <w:rFonts w:ascii="Aptos" w:hAnsi="Aptos"/>
        </w:rPr>
        <w:t>Termin związania ofertą</w:t>
      </w:r>
    </w:p>
    <w:p w14:paraId="5D8ED57D" w14:textId="3DD39113" w:rsidR="00ED363E" w:rsidRPr="00843AC9" w:rsidRDefault="00ED363E" w:rsidP="00450E4B">
      <w:pPr>
        <w:pStyle w:val="Akapitzlist"/>
        <w:numPr>
          <w:ilvl w:val="0"/>
          <w:numId w:val="5"/>
        </w:numPr>
        <w:jc w:val="both"/>
        <w:rPr>
          <w:rFonts w:ascii="Aptos" w:hAnsi="Aptos"/>
        </w:rPr>
      </w:pPr>
      <w:r w:rsidRPr="00843AC9">
        <w:rPr>
          <w:rFonts w:ascii="Aptos" w:hAnsi="Aptos"/>
        </w:rPr>
        <w:t xml:space="preserve">Termin związania ofertą wynosi 30 dni </w:t>
      </w:r>
      <w:r w:rsidR="00E234D9" w:rsidRPr="00843AC9">
        <w:rPr>
          <w:rFonts w:ascii="Aptos" w:hAnsi="Aptos"/>
        </w:rPr>
        <w:t>i</w:t>
      </w:r>
      <w:r w:rsidR="00E234D9">
        <w:rPr>
          <w:rFonts w:ascii="Aptos" w:hAnsi="Aptos"/>
        </w:rPr>
        <w:t> </w:t>
      </w:r>
      <w:r w:rsidRPr="00843AC9">
        <w:rPr>
          <w:rFonts w:ascii="Aptos" w:hAnsi="Aptos"/>
        </w:rPr>
        <w:t xml:space="preserve">rozpoczyna się wraz </w:t>
      </w:r>
      <w:r w:rsidR="00E234D9" w:rsidRPr="00843AC9">
        <w:rPr>
          <w:rFonts w:ascii="Aptos" w:hAnsi="Aptos"/>
        </w:rPr>
        <w:t>z</w:t>
      </w:r>
      <w:r w:rsidR="00E234D9">
        <w:rPr>
          <w:rFonts w:ascii="Aptos" w:hAnsi="Aptos"/>
        </w:rPr>
        <w:t> </w:t>
      </w:r>
      <w:r w:rsidRPr="00843AC9">
        <w:rPr>
          <w:rFonts w:ascii="Aptos" w:hAnsi="Aptos"/>
        </w:rPr>
        <w:t xml:space="preserve">upływem terminu składania ofert. </w:t>
      </w:r>
    </w:p>
    <w:p w14:paraId="5D8ED57E" w14:textId="18FAC5C1" w:rsidR="00ED363E" w:rsidRPr="00843AC9" w:rsidRDefault="00ED363E" w:rsidP="00450E4B">
      <w:pPr>
        <w:pStyle w:val="Akapitzlist"/>
        <w:numPr>
          <w:ilvl w:val="0"/>
          <w:numId w:val="5"/>
        </w:numPr>
        <w:jc w:val="both"/>
        <w:rPr>
          <w:rFonts w:ascii="Aptos" w:hAnsi="Aptos"/>
        </w:rPr>
      </w:pPr>
      <w:r w:rsidRPr="00843AC9">
        <w:rPr>
          <w:rFonts w:ascii="Aptos" w:hAnsi="Aptos"/>
        </w:rPr>
        <w:t xml:space="preserve">Wykonawca samodzielnie lub na wniosek Zamawiającego może przedłużyć termin związania ofertą, </w:t>
      </w:r>
      <w:r w:rsidR="00E234D9" w:rsidRPr="00843AC9">
        <w:rPr>
          <w:rFonts w:ascii="Aptos" w:hAnsi="Aptos"/>
        </w:rPr>
        <w:t>z</w:t>
      </w:r>
      <w:r w:rsidR="00E234D9">
        <w:rPr>
          <w:rFonts w:ascii="Aptos" w:hAnsi="Aptos"/>
        </w:rPr>
        <w:t> </w:t>
      </w:r>
      <w:r w:rsidRPr="00843AC9">
        <w:rPr>
          <w:rFonts w:ascii="Aptos" w:hAnsi="Aptos"/>
        </w:rPr>
        <w:t xml:space="preserve">tym że Zamawiający może tylko raz, co najmniej na 3 dni przed upływem terminu związania ofertą, zwrócić się do Wykonawców </w:t>
      </w:r>
      <w:r w:rsidR="00E234D9" w:rsidRPr="00843AC9">
        <w:rPr>
          <w:rFonts w:ascii="Aptos" w:hAnsi="Aptos"/>
        </w:rPr>
        <w:t>o</w:t>
      </w:r>
      <w:r w:rsidR="00E234D9">
        <w:rPr>
          <w:rFonts w:ascii="Aptos" w:hAnsi="Aptos"/>
        </w:rPr>
        <w:t> </w:t>
      </w:r>
      <w:r w:rsidRPr="00843AC9">
        <w:rPr>
          <w:rFonts w:ascii="Aptos" w:hAnsi="Aptos"/>
        </w:rPr>
        <w:t xml:space="preserve">wyrażenie zgody na przedłużenie tego terminu </w:t>
      </w:r>
      <w:r w:rsidR="00E234D9" w:rsidRPr="00843AC9">
        <w:rPr>
          <w:rFonts w:ascii="Aptos" w:hAnsi="Aptos"/>
        </w:rPr>
        <w:t>o</w:t>
      </w:r>
      <w:r w:rsidR="00E234D9">
        <w:rPr>
          <w:rFonts w:ascii="Aptos" w:hAnsi="Aptos"/>
        </w:rPr>
        <w:t> </w:t>
      </w:r>
      <w:r w:rsidRPr="00843AC9">
        <w:rPr>
          <w:rFonts w:ascii="Aptos" w:hAnsi="Aptos"/>
        </w:rPr>
        <w:t>oznaczony okres, nie dłuższy jednak niż 30 dni.</w:t>
      </w:r>
    </w:p>
    <w:p w14:paraId="5D8ED57F" w14:textId="7652CDE8" w:rsidR="003A6523" w:rsidRPr="00843AC9" w:rsidRDefault="00ED363E" w:rsidP="00450E4B">
      <w:pPr>
        <w:pStyle w:val="Akapitzlist"/>
        <w:numPr>
          <w:ilvl w:val="0"/>
          <w:numId w:val="5"/>
        </w:numPr>
        <w:jc w:val="both"/>
        <w:rPr>
          <w:rFonts w:ascii="Aptos" w:hAnsi="Aptos"/>
        </w:rPr>
      </w:pPr>
      <w:r w:rsidRPr="00843AC9">
        <w:rPr>
          <w:rFonts w:ascii="Aptos" w:hAnsi="Aptos"/>
        </w:rPr>
        <w:t xml:space="preserve">Odmowa wyrażenia zgody, </w:t>
      </w:r>
      <w:r w:rsidR="00E234D9" w:rsidRPr="00843AC9">
        <w:rPr>
          <w:rFonts w:ascii="Aptos" w:hAnsi="Aptos"/>
        </w:rPr>
        <w:t>o</w:t>
      </w:r>
      <w:r w:rsidR="00E234D9">
        <w:rPr>
          <w:rFonts w:ascii="Aptos" w:hAnsi="Aptos"/>
        </w:rPr>
        <w:t> </w:t>
      </w:r>
      <w:r w:rsidRPr="00843AC9">
        <w:rPr>
          <w:rFonts w:ascii="Aptos" w:hAnsi="Aptos"/>
        </w:rPr>
        <w:t xml:space="preserve">której mowa </w:t>
      </w:r>
      <w:r w:rsidR="00E234D9" w:rsidRPr="00843AC9">
        <w:rPr>
          <w:rFonts w:ascii="Aptos" w:hAnsi="Aptos"/>
        </w:rPr>
        <w:t>w</w:t>
      </w:r>
      <w:r w:rsidR="00E234D9">
        <w:rPr>
          <w:rFonts w:ascii="Aptos" w:hAnsi="Aptos"/>
        </w:rPr>
        <w:t> </w:t>
      </w:r>
      <w:r w:rsidRPr="00843AC9">
        <w:rPr>
          <w:rFonts w:ascii="Aptos" w:hAnsi="Aptos"/>
        </w:rPr>
        <w:t>ust. 2, nie powoduje utraty wadium</w:t>
      </w:r>
      <w:r w:rsidR="001A3C70" w:rsidRPr="00843AC9">
        <w:rPr>
          <w:rFonts w:ascii="Aptos" w:hAnsi="Aptos"/>
        </w:rPr>
        <w:t xml:space="preserve"> </w:t>
      </w:r>
      <w:r w:rsidR="00E234D9" w:rsidRPr="00843AC9">
        <w:rPr>
          <w:rFonts w:ascii="Aptos" w:hAnsi="Aptos"/>
        </w:rPr>
        <w:t>o</w:t>
      </w:r>
      <w:r w:rsidR="00E234D9">
        <w:rPr>
          <w:rFonts w:ascii="Aptos" w:hAnsi="Aptos"/>
        </w:rPr>
        <w:t> </w:t>
      </w:r>
      <w:r w:rsidR="001A3C70" w:rsidRPr="00843AC9">
        <w:rPr>
          <w:rFonts w:ascii="Aptos" w:hAnsi="Aptos"/>
        </w:rPr>
        <w:t xml:space="preserve">ile jest wymagane </w:t>
      </w:r>
      <w:r w:rsidR="00E234D9" w:rsidRPr="00843AC9">
        <w:rPr>
          <w:rFonts w:ascii="Aptos" w:hAnsi="Aptos"/>
        </w:rPr>
        <w:t>w</w:t>
      </w:r>
      <w:r w:rsidR="00E234D9">
        <w:rPr>
          <w:rFonts w:ascii="Aptos" w:hAnsi="Aptos"/>
        </w:rPr>
        <w:t> </w:t>
      </w:r>
      <w:r w:rsidR="001A3C70" w:rsidRPr="00843AC9">
        <w:rPr>
          <w:rFonts w:ascii="Aptos" w:hAnsi="Aptos"/>
        </w:rPr>
        <w:t>postępowaniu</w:t>
      </w:r>
      <w:r w:rsidRPr="00843AC9">
        <w:rPr>
          <w:rFonts w:ascii="Aptos" w:hAnsi="Aptos"/>
        </w:rPr>
        <w:t>.</w:t>
      </w:r>
    </w:p>
    <w:p w14:paraId="5D8ED580" w14:textId="77777777" w:rsidR="00BD5934" w:rsidRPr="00843AC9" w:rsidRDefault="00BD5934" w:rsidP="00BD5934">
      <w:pPr>
        <w:pStyle w:val="Nagwek1"/>
        <w:ind w:left="431" w:hanging="431"/>
        <w:rPr>
          <w:rFonts w:ascii="Aptos" w:hAnsi="Aptos"/>
        </w:rPr>
      </w:pPr>
      <w:r w:rsidRPr="00843AC9">
        <w:rPr>
          <w:rFonts w:ascii="Aptos" w:hAnsi="Aptos"/>
        </w:rPr>
        <w:lastRenderedPageBreak/>
        <w:t>Tajemnica przedsiębiorstwa</w:t>
      </w:r>
    </w:p>
    <w:p w14:paraId="5D8ED581" w14:textId="53DF7AF3" w:rsidR="0078072B" w:rsidRPr="00843AC9" w:rsidRDefault="0078072B" w:rsidP="00450E4B">
      <w:pPr>
        <w:pStyle w:val="Akapitzlist"/>
        <w:numPr>
          <w:ilvl w:val="0"/>
          <w:numId w:val="6"/>
        </w:numPr>
        <w:jc w:val="both"/>
        <w:rPr>
          <w:rFonts w:ascii="Aptos" w:hAnsi="Aptos"/>
        </w:rPr>
      </w:pPr>
      <w:r w:rsidRPr="00843AC9">
        <w:rPr>
          <w:rFonts w:ascii="Aptos" w:hAnsi="Aptos"/>
        </w:rPr>
        <w:t xml:space="preserve">Oferty składane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 xml:space="preserve">zamówienie publiczne są jawne </w:t>
      </w:r>
      <w:r w:rsidR="00E234D9" w:rsidRPr="00843AC9">
        <w:rPr>
          <w:rFonts w:ascii="Aptos" w:hAnsi="Aptos"/>
        </w:rPr>
        <w:t>i</w:t>
      </w:r>
      <w:r w:rsidR="00E234D9">
        <w:rPr>
          <w:rFonts w:ascii="Aptos" w:hAnsi="Aptos"/>
        </w:rPr>
        <w:t> </w:t>
      </w:r>
      <w:r w:rsidRPr="00843AC9">
        <w:rPr>
          <w:rFonts w:ascii="Aptos" w:hAnsi="Aptos"/>
        </w:rPr>
        <w:t xml:space="preserve">mogą zostać udostępnione od chwili ich otwarcia, </w:t>
      </w:r>
      <w:r w:rsidR="00E234D9" w:rsidRPr="00843AC9">
        <w:rPr>
          <w:rFonts w:ascii="Aptos" w:hAnsi="Aptos"/>
        </w:rPr>
        <w:t>z</w:t>
      </w:r>
      <w:r w:rsidR="00E234D9">
        <w:rPr>
          <w:rFonts w:ascii="Aptos" w:hAnsi="Aptos"/>
        </w:rPr>
        <w:t> </w:t>
      </w:r>
      <w:r w:rsidRPr="00843AC9">
        <w:rPr>
          <w:rFonts w:ascii="Aptos" w:hAnsi="Aptos"/>
        </w:rPr>
        <w:t>wyjątkiem informacji stanowiących tajemnicę przedsiębiorstwa</w:t>
      </w:r>
      <w:r w:rsidR="00CC0C92">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rozumieniu art. 11 ust. 4 ustawy </w:t>
      </w:r>
      <w:r w:rsidR="00E234D9" w:rsidRPr="00843AC9">
        <w:rPr>
          <w:rFonts w:ascii="Aptos" w:hAnsi="Aptos"/>
        </w:rPr>
        <w:t>z</w:t>
      </w:r>
      <w:r w:rsidR="00E234D9">
        <w:rPr>
          <w:rFonts w:ascii="Aptos" w:hAnsi="Aptos"/>
        </w:rPr>
        <w:t> </w:t>
      </w:r>
      <w:r w:rsidRPr="00843AC9">
        <w:rPr>
          <w:rFonts w:ascii="Aptos" w:hAnsi="Aptos"/>
        </w:rPr>
        <w:t xml:space="preserve">dnia </w:t>
      </w:r>
      <w:r w:rsidR="00E234D9" w:rsidRPr="00843AC9">
        <w:rPr>
          <w:rFonts w:ascii="Aptos" w:hAnsi="Aptos"/>
        </w:rPr>
        <w:t>z</w:t>
      </w:r>
      <w:r w:rsidR="00E234D9">
        <w:rPr>
          <w:rFonts w:ascii="Aptos" w:hAnsi="Aptos"/>
        </w:rPr>
        <w:t> </w:t>
      </w:r>
      <w:r w:rsidRPr="00843AC9">
        <w:rPr>
          <w:rFonts w:ascii="Aptos" w:hAnsi="Aptos"/>
        </w:rPr>
        <w:t xml:space="preserve">dnia 16 kwietnia 1993 r. </w:t>
      </w:r>
      <w:r w:rsidR="00E234D9" w:rsidRPr="00843AC9">
        <w:rPr>
          <w:rFonts w:ascii="Aptos" w:hAnsi="Aptos"/>
        </w:rPr>
        <w:t>o</w:t>
      </w:r>
      <w:r w:rsidR="00E234D9">
        <w:rPr>
          <w:rFonts w:ascii="Aptos" w:hAnsi="Aptos"/>
        </w:rPr>
        <w:t> </w:t>
      </w:r>
      <w:r w:rsidRPr="00843AC9">
        <w:rPr>
          <w:rFonts w:ascii="Aptos" w:hAnsi="Aptos"/>
        </w:rPr>
        <w:t xml:space="preserve">zwalczaniu nieuczciwej konkurencji (Dz.U. </w:t>
      </w:r>
      <w:r w:rsidR="00E234D9" w:rsidRPr="00843AC9">
        <w:rPr>
          <w:rFonts w:ascii="Aptos" w:hAnsi="Aptos"/>
        </w:rPr>
        <w:t>z</w:t>
      </w:r>
      <w:r w:rsidR="00E234D9">
        <w:rPr>
          <w:rFonts w:ascii="Aptos" w:hAnsi="Aptos"/>
        </w:rPr>
        <w:t> </w:t>
      </w:r>
      <w:r w:rsidRPr="00843AC9">
        <w:rPr>
          <w:rFonts w:ascii="Aptos" w:hAnsi="Aptos"/>
        </w:rPr>
        <w:t xml:space="preserve">2019 r., poz.  1010). Jeśli Wykonawca składając ofertę wraz </w:t>
      </w:r>
      <w:r w:rsidR="00E234D9" w:rsidRPr="00843AC9">
        <w:rPr>
          <w:rFonts w:ascii="Aptos" w:hAnsi="Aptos"/>
        </w:rPr>
        <w:t>z</w:t>
      </w:r>
      <w:r w:rsidR="00E234D9">
        <w:rPr>
          <w:rFonts w:ascii="Aptos" w:hAnsi="Aptos"/>
        </w:rPr>
        <w:t> </w:t>
      </w:r>
      <w:r w:rsidRPr="00843AC9">
        <w:rPr>
          <w:rFonts w:ascii="Aptos" w:hAnsi="Aptos"/>
        </w:rPr>
        <w:t xml:space="preserve">jej załącznikami zamierza zastrzec niektóre informacje </w:t>
      </w:r>
      <w:r w:rsidR="00E234D9" w:rsidRPr="00843AC9">
        <w:rPr>
          <w:rFonts w:ascii="Aptos" w:hAnsi="Aptos"/>
        </w:rPr>
        <w:t>w</w:t>
      </w:r>
      <w:r w:rsidR="00E234D9">
        <w:rPr>
          <w:rFonts w:ascii="Aptos" w:hAnsi="Aptos"/>
        </w:rPr>
        <w:t> </w:t>
      </w:r>
      <w:r w:rsidRPr="00843AC9">
        <w:rPr>
          <w:rFonts w:ascii="Aptos" w:hAnsi="Aptos"/>
        </w:rPr>
        <w:t xml:space="preserve">nich zawarte, zobowiązany jest nie później niż </w:t>
      </w:r>
      <w:r w:rsidR="00E234D9" w:rsidRPr="00843AC9">
        <w:rPr>
          <w:rFonts w:ascii="Aptos" w:hAnsi="Aptos"/>
        </w:rPr>
        <w:t>w</w:t>
      </w:r>
      <w:r w:rsidR="00E234D9">
        <w:rPr>
          <w:rFonts w:ascii="Aptos" w:hAnsi="Aptos"/>
        </w:rPr>
        <w:t> </w:t>
      </w:r>
      <w:r w:rsidRPr="00843AC9">
        <w:rPr>
          <w:rFonts w:ascii="Aptos" w:hAnsi="Aptos"/>
        </w:rPr>
        <w:t xml:space="preserve">terminie składania ofert, zastrzec </w:t>
      </w:r>
      <w:r w:rsidR="00E234D9" w:rsidRPr="00843AC9">
        <w:rPr>
          <w:rFonts w:ascii="Aptos" w:hAnsi="Aptos"/>
        </w:rPr>
        <w:t>w</w:t>
      </w:r>
      <w:r w:rsidR="00E234D9">
        <w:rPr>
          <w:rFonts w:ascii="Aptos" w:hAnsi="Aptos"/>
        </w:rPr>
        <w:t> </w:t>
      </w:r>
      <w:r w:rsidRPr="00843AC9">
        <w:rPr>
          <w:rFonts w:ascii="Aptos" w:hAnsi="Aptos"/>
        </w:rPr>
        <w:t xml:space="preserve">dokumentach składanych wraz </w:t>
      </w:r>
      <w:r w:rsidR="00E234D9" w:rsidRPr="00843AC9">
        <w:rPr>
          <w:rFonts w:ascii="Aptos" w:hAnsi="Aptos"/>
        </w:rPr>
        <w:t>z</w:t>
      </w:r>
      <w:r w:rsidR="00E234D9">
        <w:rPr>
          <w:rFonts w:ascii="Aptos" w:hAnsi="Aptos"/>
        </w:rPr>
        <w:t> </w:t>
      </w:r>
      <w:r w:rsidRPr="00843AC9">
        <w:rPr>
          <w:rFonts w:ascii="Aptos" w:hAnsi="Aptos"/>
        </w:rPr>
        <w:t xml:space="preserve">ofertą, że nie mogą one być udostępniane oraz wykazać (załączyć do oferty uzasadnienie), iż zastrzeżone informacje stanowią tajemnicę przedsiębiorstwa. Jeśli Wykonawca nie dopełni ww. obowiązków, Zamawiający będzie miał podstawę uznania, że zastrzeżenie tajemnicy przedsiębiorstwa jest bezskuteczne </w:t>
      </w:r>
      <w:r w:rsidR="00E234D9" w:rsidRPr="00843AC9">
        <w:rPr>
          <w:rFonts w:ascii="Aptos" w:hAnsi="Aptos"/>
        </w:rPr>
        <w:t>i</w:t>
      </w:r>
      <w:r w:rsidR="00E234D9">
        <w:rPr>
          <w:rFonts w:ascii="Aptos" w:hAnsi="Aptos"/>
        </w:rPr>
        <w:t> </w:t>
      </w:r>
      <w:r w:rsidR="00E234D9" w:rsidRPr="00843AC9">
        <w:rPr>
          <w:rFonts w:ascii="Aptos" w:hAnsi="Aptos"/>
        </w:rPr>
        <w:t>w</w:t>
      </w:r>
      <w:r w:rsidR="00E234D9">
        <w:rPr>
          <w:rFonts w:ascii="Aptos" w:hAnsi="Aptos"/>
        </w:rPr>
        <w:t> </w:t>
      </w:r>
      <w:r w:rsidRPr="00843AC9">
        <w:rPr>
          <w:rFonts w:ascii="Aptos" w:hAnsi="Aptos"/>
        </w:rPr>
        <w:t xml:space="preserve">związku z tym potraktuje daną informację, jako niepodlegającą ochronie </w:t>
      </w:r>
      <w:r w:rsidR="00E234D9" w:rsidRPr="00843AC9">
        <w:rPr>
          <w:rFonts w:ascii="Aptos" w:hAnsi="Aptos"/>
        </w:rPr>
        <w:t>i</w:t>
      </w:r>
      <w:r w:rsidR="00E234D9">
        <w:rPr>
          <w:rFonts w:ascii="Aptos" w:hAnsi="Aptos"/>
        </w:rPr>
        <w:t> </w:t>
      </w:r>
      <w:r w:rsidRPr="00843AC9">
        <w:rPr>
          <w:rFonts w:ascii="Aptos" w:hAnsi="Aptos"/>
        </w:rPr>
        <w:t xml:space="preserve">niestanowiącą tajemnicy przedsiębiorstwa </w:t>
      </w:r>
      <w:r w:rsidR="00E234D9" w:rsidRPr="00843AC9">
        <w:rPr>
          <w:rFonts w:ascii="Aptos" w:hAnsi="Aptos"/>
        </w:rPr>
        <w:t>w</w:t>
      </w:r>
      <w:r w:rsidR="00E234D9">
        <w:rPr>
          <w:rFonts w:ascii="Aptos" w:hAnsi="Aptos"/>
        </w:rPr>
        <w:t> </w:t>
      </w:r>
      <w:r w:rsidRPr="00843AC9">
        <w:rPr>
          <w:rFonts w:ascii="Aptos" w:hAnsi="Aptos"/>
        </w:rPr>
        <w:t xml:space="preserve">rozumieniu ustawy </w:t>
      </w:r>
      <w:r w:rsidR="00E234D9" w:rsidRPr="00843AC9">
        <w:rPr>
          <w:rFonts w:ascii="Aptos" w:hAnsi="Aptos"/>
        </w:rPr>
        <w:t>z</w:t>
      </w:r>
      <w:r w:rsidR="00E234D9">
        <w:rPr>
          <w:rFonts w:ascii="Aptos" w:hAnsi="Aptos"/>
        </w:rPr>
        <w:t> </w:t>
      </w:r>
      <w:r w:rsidRPr="00843AC9">
        <w:rPr>
          <w:rFonts w:ascii="Aptos" w:hAnsi="Aptos"/>
        </w:rPr>
        <w:t xml:space="preserve">dnia 16 kwietnia 1993 r. </w:t>
      </w:r>
      <w:r w:rsidR="00E234D9" w:rsidRPr="00843AC9">
        <w:rPr>
          <w:rFonts w:ascii="Aptos" w:hAnsi="Aptos"/>
        </w:rPr>
        <w:t>o</w:t>
      </w:r>
      <w:r w:rsidR="00E234D9">
        <w:rPr>
          <w:rFonts w:ascii="Aptos" w:hAnsi="Aptos"/>
        </w:rPr>
        <w:t> </w:t>
      </w:r>
      <w:r w:rsidRPr="00843AC9">
        <w:rPr>
          <w:rFonts w:ascii="Aptos" w:hAnsi="Aptos"/>
        </w:rPr>
        <w:t xml:space="preserve">zwalczaniu nieuczciwej konkurencji (Dz.U. </w:t>
      </w:r>
      <w:r w:rsidR="00E234D9" w:rsidRPr="00843AC9">
        <w:rPr>
          <w:rFonts w:ascii="Aptos" w:hAnsi="Aptos"/>
        </w:rPr>
        <w:t>z</w:t>
      </w:r>
      <w:r w:rsidR="00E234D9">
        <w:rPr>
          <w:rFonts w:ascii="Aptos" w:hAnsi="Aptos"/>
        </w:rPr>
        <w:t> </w:t>
      </w:r>
      <w:r w:rsidRPr="00843AC9">
        <w:rPr>
          <w:rFonts w:ascii="Aptos" w:hAnsi="Aptos"/>
        </w:rPr>
        <w:t>2019 r. poz. 1010).</w:t>
      </w:r>
    </w:p>
    <w:p w14:paraId="5D8ED582" w14:textId="116E53C5" w:rsidR="0078072B" w:rsidRPr="00843AC9" w:rsidRDefault="0078072B" w:rsidP="00450E4B">
      <w:pPr>
        <w:pStyle w:val="Akapitzlist"/>
        <w:numPr>
          <w:ilvl w:val="0"/>
          <w:numId w:val="6"/>
        </w:numPr>
        <w:jc w:val="both"/>
        <w:rPr>
          <w:rFonts w:ascii="Aptos" w:hAnsi="Aptos"/>
        </w:rPr>
      </w:pPr>
      <w:r w:rsidRPr="00843AC9">
        <w:rPr>
          <w:rFonts w:ascii="Aptos" w:hAnsi="Aptos"/>
        </w:rPr>
        <w:t xml:space="preserve">Informacja stanowiąca tajemnicę przedsiębiorstwa powinna być wydzielona do odrębnego pliku, </w:t>
      </w:r>
      <w:r w:rsidR="00E234D9" w:rsidRPr="00843AC9">
        <w:rPr>
          <w:rFonts w:ascii="Aptos" w:hAnsi="Aptos"/>
        </w:rPr>
        <w:t>a</w:t>
      </w:r>
      <w:r w:rsidR="00E234D9">
        <w:rPr>
          <w:rFonts w:ascii="Aptos" w:hAnsi="Aptos"/>
        </w:rPr>
        <w:t> </w:t>
      </w:r>
      <w:r w:rsidRPr="00843AC9">
        <w:rPr>
          <w:rFonts w:ascii="Aptos" w:hAnsi="Aptos"/>
        </w:rPr>
        <w:t xml:space="preserve">plik opatrzony podpisem. </w:t>
      </w:r>
      <w:r w:rsidR="00F52B8A" w:rsidRPr="00843AC9">
        <w:rPr>
          <w:rFonts w:ascii="Aptos" w:hAnsi="Aptos"/>
        </w:rPr>
        <w:t xml:space="preserve">Dopuszcza się podpis </w:t>
      </w:r>
      <w:r w:rsidR="00E234D9" w:rsidRPr="00843AC9">
        <w:rPr>
          <w:rFonts w:ascii="Aptos" w:hAnsi="Aptos"/>
        </w:rPr>
        <w:t>w</w:t>
      </w:r>
      <w:r w:rsidR="00E234D9">
        <w:rPr>
          <w:rFonts w:ascii="Aptos" w:hAnsi="Aptos"/>
        </w:rPr>
        <w:t> </w:t>
      </w:r>
      <w:r w:rsidR="00F52B8A" w:rsidRPr="00843AC9">
        <w:rPr>
          <w:rFonts w:ascii="Aptos" w:hAnsi="Aptos"/>
        </w:rPr>
        <w:t xml:space="preserve">formie pisemnej lub </w:t>
      </w:r>
      <w:r w:rsidR="00E234D9" w:rsidRPr="00843AC9">
        <w:rPr>
          <w:rFonts w:ascii="Aptos" w:hAnsi="Aptos"/>
        </w:rPr>
        <w:t>w</w:t>
      </w:r>
      <w:r w:rsidR="00E234D9">
        <w:rPr>
          <w:rFonts w:ascii="Aptos" w:hAnsi="Aptos"/>
        </w:rPr>
        <w:t> </w:t>
      </w:r>
      <w:r w:rsidR="00F52B8A" w:rsidRPr="00843AC9">
        <w:rPr>
          <w:rFonts w:ascii="Aptos" w:hAnsi="Aptos"/>
        </w:rPr>
        <w:t>formie elektronicznej.</w:t>
      </w:r>
    </w:p>
    <w:p w14:paraId="24C4D90F" w14:textId="51E5FEEC" w:rsidR="009E55F9" w:rsidRPr="009E55F9" w:rsidRDefault="0078072B" w:rsidP="00450E4B">
      <w:pPr>
        <w:pStyle w:val="Akapitzlist"/>
        <w:numPr>
          <w:ilvl w:val="0"/>
          <w:numId w:val="6"/>
        </w:numPr>
        <w:jc w:val="both"/>
        <w:rPr>
          <w:rFonts w:ascii="Aptos" w:hAnsi="Aptos"/>
        </w:rPr>
      </w:pPr>
      <w:r w:rsidRPr="00843AC9">
        <w:rPr>
          <w:rFonts w:ascii="Aptos" w:hAnsi="Aptos"/>
        </w:rPr>
        <w:t xml:space="preserve">Uzasadnienie dokonanego zastrzeżenia tajemnicy przedsiębiorstwa należy zawrzeć </w:t>
      </w:r>
      <w:r w:rsidR="00E234D9" w:rsidRPr="00843AC9">
        <w:rPr>
          <w:rFonts w:ascii="Aptos" w:hAnsi="Aptos"/>
        </w:rPr>
        <w:t>w</w:t>
      </w:r>
      <w:r w:rsidR="00E234D9">
        <w:rPr>
          <w:rFonts w:ascii="Aptos" w:hAnsi="Aptos"/>
        </w:rPr>
        <w:t> </w:t>
      </w:r>
      <w:r w:rsidRPr="00843AC9">
        <w:rPr>
          <w:rFonts w:ascii="Aptos" w:hAnsi="Aptos"/>
        </w:rPr>
        <w:t xml:space="preserve">odrębnym pliku </w:t>
      </w:r>
      <w:r w:rsidR="00243EC8" w:rsidRPr="00843AC9">
        <w:rPr>
          <w:rFonts w:ascii="Aptos" w:hAnsi="Aptos"/>
        </w:rPr>
        <w:t>opatrzonym podpisem</w:t>
      </w:r>
      <w:r w:rsidRPr="00843AC9">
        <w:rPr>
          <w:rFonts w:ascii="Aptos" w:hAnsi="Aptos"/>
        </w:rPr>
        <w:t>.</w:t>
      </w:r>
      <w:r w:rsidR="00243EC8" w:rsidRPr="00843AC9">
        <w:rPr>
          <w:rFonts w:ascii="Aptos" w:hAnsi="Aptos"/>
        </w:rPr>
        <w:t xml:space="preserve"> Dopuszcza się podpis </w:t>
      </w:r>
      <w:r w:rsidR="00E234D9" w:rsidRPr="00843AC9">
        <w:rPr>
          <w:rFonts w:ascii="Aptos" w:hAnsi="Aptos"/>
        </w:rPr>
        <w:t>w</w:t>
      </w:r>
      <w:r w:rsidR="00E234D9">
        <w:rPr>
          <w:rFonts w:ascii="Aptos" w:hAnsi="Aptos"/>
        </w:rPr>
        <w:t> </w:t>
      </w:r>
      <w:r w:rsidR="00243EC8" w:rsidRPr="00843AC9">
        <w:rPr>
          <w:rFonts w:ascii="Aptos" w:hAnsi="Aptos"/>
        </w:rPr>
        <w:t xml:space="preserve">formie pisemnej lub </w:t>
      </w:r>
      <w:r w:rsidR="00E234D9" w:rsidRPr="00843AC9">
        <w:rPr>
          <w:rFonts w:ascii="Aptos" w:hAnsi="Aptos"/>
        </w:rPr>
        <w:t>w</w:t>
      </w:r>
      <w:r w:rsidR="00E234D9">
        <w:rPr>
          <w:rFonts w:ascii="Aptos" w:hAnsi="Aptos"/>
        </w:rPr>
        <w:t> </w:t>
      </w:r>
      <w:r w:rsidR="00243EC8" w:rsidRPr="00843AC9">
        <w:rPr>
          <w:rFonts w:ascii="Aptos" w:hAnsi="Aptos"/>
        </w:rPr>
        <w:t>formie elektronicznej.</w:t>
      </w:r>
      <w:r w:rsidR="009E55F9" w:rsidRPr="009E55F9">
        <w:rPr>
          <w:rFonts w:ascii="Aptos" w:hAnsi="Aptos"/>
        </w:rPr>
        <w:t xml:space="preserve"> Zaleca się, aby uzasadnienie zastrzeżenia informacji jako tajemnicy przedsiębiorstwa było sformułowane w sposób umożliwiający jego udostępnienie. Zastrzeżenie przez </w:t>
      </w:r>
      <w:r w:rsidR="009E55F9">
        <w:rPr>
          <w:rFonts w:ascii="Aptos" w:hAnsi="Aptos"/>
        </w:rPr>
        <w:t>Wykonawcę</w:t>
      </w:r>
      <w:r w:rsidR="009E55F9" w:rsidRPr="009E55F9">
        <w:rPr>
          <w:rFonts w:ascii="Aptos" w:hAnsi="Aptos"/>
        </w:rPr>
        <w:t xml:space="preserve"> tajemnicy przedsiębiorstwa bez uzasadnienia, będzie traktowane przez </w:t>
      </w:r>
      <w:r w:rsidR="009E55F9">
        <w:rPr>
          <w:rFonts w:ascii="Aptos" w:hAnsi="Aptos"/>
        </w:rPr>
        <w:t>Zamawiającego</w:t>
      </w:r>
      <w:r w:rsidR="009E55F9" w:rsidRPr="009E55F9">
        <w:rPr>
          <w:rFonts w:ascii="Aptos" w:hAnsi="Aptos"/>
        </w:rPr>
        <w:t xml:space="preserve"> jako bezskuteczne ze względu na zaniechanie przez </w:t>
      </w:r>
      <w:r w:rsidR="009E55F9">
        <w:rPr>
          <w:rFonts w:ascii="Aptos" w:hAnsi="Aptos"/>
        </w:rPr>
        <w:t>Wykonawcę</w:t>
      </w:r>
      <w:r w:rsidR="009E55F9" w:rsidRPr="009E55F9">
        <w:rPr>
          <w:rFonts w:ascii="Aptos" w:hAnsi="Aptos"/>
        </w:rPr>
        <w:t xml:space="preserve"> podjęcia niezbędnych działań w celu zachowania poufności objętych klauzulą informacji, analogicznie do postanowień art. art. 18 ust. 3 ww. ustawy. Analogicznie do art. 222 ust. 5 Ustawy PZP Sprzedający nie może zastrzec informacji wskazanych w tym przepisie oraz informacji przekazywanych po otwarciu ofert oraz informacji które są jawne na mocy odrębnych przepisów oraz elementów oferty polegających ocenie.</w:t>
      </w:r>
    </w:p>
    <w:p w14:paraId="5D8ED583" w14:textId="588F666F" w:rsidR="0078072B" w:rsidRPr="00E234D9" w:rsidRDefault="009E55F9" w:rsidP="00450E4B">
      <w:pPr>
        <w:pStyle w:val="Akapitzlist"/>
        <w:numPr>
          <w:ilvl w:val="0"/>
          <w:numId w:val="6"/>
        </w:numPr>
        <w:jc w:val="both"/>
        <w:rPr>
          <w:rFonts w:ascii="Aptos" w:hAnsi="Aptos"/>
        </w:rPr>
      </w:pPr>
      <w:r>
        <w:rPr>
          <w:rFonts w:ascii="Aptos" w:hAnsi="Aptos"/>
        </w:rPr>
        <w:t>Zamawiający</w:t>
      </w:r>
      <w:r w:rsidRPr="009E55F9">
        <w:rPr>
          <w:rFonts w:ascii="Aptos" w:hAnsi="Aptos"/>
        </w:rPr>
        <w:t xml:space="preserve"> informuje, że w przypadku, kiedy </w:t>
      </w:r>
      <w:r>
        <w:rPr>
          <w:rFonts w:ascii="Aptos" w:hAnsi="Aptos"/>
        </w:rPr>
        <w:t>Wykonawca</w:t>
      </w:r>
      <w:r w:rsidRPr="009E55F9">
        <w:rPr>
          <w:rFonts w:ascii="Aptos" w:hAnsi="Aptos"/>
        </w:rPr>
        <w:t xml:space="preserve"> otrzyma od niego wezwanie w celu wyjaśnienia rażąco niskiej ceny, a złożone przez niego wyjaśnienia lub dowody stanowić będą tajemnicę przedsiębiorstwa zgodnie z powyższym, </w:t>
      </w:r>
      <w:r>
        <w:rPr>
          <w:rFonts w:ascii="Aptos" w:hAnsi="Aptos"/>
        </w:rPr>
        <w:t>Wykonawcy</w:t>
      </w:r>
      <w:r w:rsidRPr="009E55F9">
        <w:rPr>
          <w:rFonts w:ascii="Aptos" w:hAnsi="Aptos"/>
        </w:rPr>
        <w:t xml:space="preserve"> będzie przysługiwało prawo zastrzeżenia ich, jako tajemnica przedsiębiorstwa. Przedmiotowe zastrzeżenie </w:t>
      </w:r>
      <w:r>
        <w:rPr>
          <w:rFonts w:ascii="Aptos" w:hAnsi="Aptos"/>
        </w:rPr>
        <w:t>Zamawiający</w:t>
      </w:r>
      <w:r w:rsidRPr="009E55F9">
        <w:rPr>
          <w:rFonts w:ascii="Aptos" w:hAnsi="Aptos"/>
        </w:rPr>
        <w:t xml:space="preserve"> uzna za skuteczne wyłącznie w sytuacji, kiedy </w:t>
      </w:r>
      <w:r>
        <w:rPr>
          <w:rFonts w:ascii="Aptos" w:hAnsi="Aptos"/>
        </w:rPr>
        <w:t>Wykonawca</w:t>
      </w:r>
      <w:r w:rsidRPr="009E55F9">
        <w:rPr>
          <w:rFonts w:ascii="Aptos" w:hAnsi="Aptos"/>
        </w:rPr>
        <w:t xml:space="preserve"> oprócz samego zastrzeżenia, jednocześnie wykaże, iż dane informacje stanowią tajemnicę przedsiębiorstwa zgodnie z powyższym.</w:t>
      </w:r>
    </w:p>
    <w:p w14:paraId="5D8ED585" w14:textId="07C9D952" w:rsidR="007D2194" w:rsidRDefault="007D2194" w:rsidP="007D2194">
      <w:pPr>
        <w:pStyle w:val="Nagwek1"/>
        <w:ind w:left="431" w:hanging="431"/>
        <w:rPr>
          <w:rFonts w:ascii="Aptos" w:hAnsi="Aptos"/>
        </w:rPr>
      </w:pPr>
      <w:r w:rsidRPr="00843AC9">
        <w:rPr>
          <w:rFonts w:ascii="Aptos" w:hAnsi="Aptos"/>
        </w:rPr>
        <w:t>Termin realizacji umowy</w:t>
      </w:r>
    </w:p>
    <w:p w14:paraId="56B3087E" w14:textId="7C1B44AE" w:rsidR="00BE49F7" w:rsidRDefault="00146720" w:rsidP="00174B71">
      <w:pPr>
        <w:jc w:val="both"/>
        <w:textDirection w:val="btLr"/>
      </w:pPr>
      <w:r>
        <w:t xml:space="preserve">Zamawiający wymaga realizacji przedmiotu zamówienia w terminie do </w:t>
      </w:r>
      <w:r w:rsidR="0016373A" w:rsidRPr="00466E14">
        <w:rPr>
          <w:b/>
          <w:bCs/>
        </w:rPr>
        <w:t>31-05-2026</w:t>
      </w:r>
      <w:r w:rsidR="00174B71" w:rsidRPr="00466E14">
        <w:rPr>
          <w:b/>
          <w:bCs/>
        </w:rPr>
        <w:t>.</w:t>
      </w:r>
      <w:r w:rsidR="00BE49F7">
        <w:t xml:space="preserve"> </w:t>
      </w:r>
    </w:p>
    <w:p w14:paraId="2DD17F1F" w14:textId="110D7809" w:rsidR="00637B04" w:rsidRPr="00637B04" w:rsidRDefault="00146720" w:rsidP="00BE49F7">
      <w:pPr>
        <w:jc w:val="both"/>
        <w:textDirection w:val="btLr"/>
      </w:pPr>
      <w:r>
        <w:t>Przewidywany termin podpisania umowy to</w:t>
      </w:r>
      <w:r w:rsidR="00466E14">
        <w:t xml:space="preserve"> marzec</w:t>
      </w:r>
      <w:r>
        <w:t xml:space="preserve"> 202</w:t>
      </w:r>
      <w:r w:rsidR="008F541E">
        <w:t>6</w:t>
      </w:r>
      <w:r>
        <w:t xml:space="preserve">r. </w:t>
      </w:r>
    </w:p>
    <w:p w14:paraId="5D8ED588" w14:textId="77777777" w:rsidR="00AA74F8" w:rsidRDefault="00E52FB8" w:rsidP="00385B10">
      <w:pPr>
        <w:pStyle w:val="Nagwek1"/>
        <w:rPr>
          <w:rFonts w:ascii="Aptos" w:hAnsi="Aptos"/>
        </w:rPr>
      </w:pPr>
      <w:r w:rsidRPr="00843AC9">
        <w:rPr>
          <w:rFonts w:ascii="Aptos" w:hAnsi="Aptos"/>
        </w:rPr>
        <w:t xml:space="preserve">Wyłączenia </w:t>
      </w:r>
    </w:p>
    <w:p w14:paraId="514C027C" w14:textId="3394E626" w:rsidR="005A6B7A" w:rsidRPr="005A6B7A" w:rsidRDefault="005A6B7A" w:rsidP="005A6B7A">
      <w:pPr>
        <w:pStyle w:val="Nagwek2"/>
      </w:pPr>
      <w:r>
        <w:t xml:space="preserve">Wyłączenie </w:t>
      </w:r>
      <w:r w:rsidR="00E234D9">
        <w:t>z </w:t>
      </w:r>
      <w:r>
        <w:t xml:space="preserve">uwagi na powiązania </w:t>
      </w:r>
    </w:p>
    <w:p w14:paraId="5D8ED589" w14:textId="7BD6CD79" w:rsidR="00DC4FFD" w:rsidRPr="00843AC9" w:rsidRDefault="00E234D9" w:rsidP="00450E4B">
      <w:pPr>
        <w:pStyle w:val="Akapitzlist"/>
        <w:numPr>
          <w:ilvl w:val="0"/>
          <w:numId w:val="7"/>
        </w:numPr>
        <w:jc w:val="both"/>
        <w:rPr>
          <w:rFonts w:ascii="Aptos" w:hAnsi="Aptos"/>
        </w:rPr>
      </w:pPr>
      <w:r w:rsidRPr="00843AC9">
        <w:rPr>
          <w:rFonts w:ascii="Aptos" w:hAnsi="Aptos"/>
        </w:rPr>
        <w:t>O</w:t>
      </w:r>
      <w:r>
        <w:rPr>
          <w:rFonts w:ascii="Aptos" w:hAnsi="Aptos"/>
        </w:rPr>
        <w:t> </w:t>
      </w:r>
      <w:r w:rsidR="00DC4FFD" w:rsidRPr="00843AC9">
        <w:rPr>
          <w:rFonts w:ascii="Aptos" w:hAnsi="Aptos"/>
        </w:rPr>
        <w:t xml:space="preserve">udzielenie zamówienia nie mogą ubiegać się Wykonawcy </w:t>
      </w:r>
      <w:r w:rsidR="003266B8" w:rsidRPr="00843AC9">
        <w:rPr>
          <w:rFonts w:ascii="Aptos" w:hAnsi="Aptos"/>
        </w:rPr>
        <w:t xml:space="preserve">powiązani </w:t>
      </w:r>
      <w:r w:rsidRPr="00843AC9">
        <w:rPr>
          <w:rFonts w:ascii="Aptos" w:hAnsi="Aptos"/>
        </w:rPr>
        <w:t>z</w:t>
      </w:r>
      <w:r>
        <w:rPr>
          <w:rFonts w:ascii="Aptos" w:hAnsi="Aptos"/>
        </w:rPr>
        <w:t> </w:t>
      </w:r>
      <w:r w:rsidR="003266B8" w:rsidRPr="00843AC9">
        <w:rPr>
          <w:rFonts w:ascii="Aptos" w:hAnsi="Aptos"/>
        </w:rPr>
        <w:t xml:space="preserve">Zamawiającym i/lub osobami </w:t>
      </w:r>
      <w:r w:rsidR="0096777E" w:rsidRPr="0096777E">
        <w:rPr>
          <w:rFonts w:ascii="Aptos" w:hAnsi="Aptos"/>
        </w:rPr>
        <w:t>biorąc</w:t>
      </w:r>
      <w:r w:rsidR="0096777E">
        <w:rPr>
          <w:rFonts w:ascii="Aptos" w:hAnsi="Aptos"/>
        </w:rPr>
        <w:t>ymi</w:t>
      </w:r>
      <w:r w:rsidR="0096777E" w:rsidRPr="0096777E">
        <w:rPr>
          <w:rFonts w:ascii="Aptos" w:hAnsi="Aptos"/>
        </w:rPr>
        <w:t xml:space="preserve"> udział </w:t>
      </w:r>
      <w:r w:rsidRPr="0096777E">
        <w:rPr>
          <w:rFonts w:ascii="Aptos" w:hAnsi="Aptos"/>
        </w:rPr>
        <w:t>w</w:t>
      </w:r>
      <w:r>
        <w:rPr>
          <w:rFonts w:ascii="Aptos" w:hAnsi="Aptos"/>
        </w:rPr>
        <w:t> </w:t>
      </w:r>
      <w:r w:rsidR="0096777E" w:rsidRPr="0096777E">
        <w:rPr>
          <w:rFonts w:ascii="Aptos" w:hAnsi="Aptos"/>
        </w:rPr>
        <w:t xml:space="preserve">przygotowaniu lub prowadzeniu postępowania </w:t>
      </w:r>
      <w:r w:rsidRPr="0096777E">
        <w:rPr>
          <w:rFonts w:ascii="Aptos" w:hAnsi="Aptos"/>
        </w:rPr>
        <w:t>o</w:t>
      </w:r>
      <w:r>
        <w:rPr>
          <w:rFonts w:ascii="Aptos" w:hAnsi="Aptos"/>
        </w:rPr>
        <w:t> </w:t>
      </w:r>
      <w:r w:rsidR="0096777E" w:rsidRPr="0096777E">
        <w:rPr>
          <w:rFonts w:ascii="Aptos" w:hAnsi="Aptos"/>
        </w:rPr>
        <w:t>udzielenie zamówienia</w:t>
      </w:r>
      <w:r w:rsidR="003266B8" w:rsidRPr="00843AC9">
        <w:rPr>
          <w:rFonts w:ascii="Aptos" w:hAnsi="Aptos"/>
        </w:rPr>
        <w:t xml:space="preserve">. Przez powiązania osobowe lub kapitałowe rozumie się </w:t>
      </w:r>
      <w:r w:rsidR="00E31AB4" w:rsidRPr="00843AC9">
        <w:rPr>
          <w:rFonts w:ascii="Aptos" w:hAnsi="Aptos"/>
        </w:rPr>
        <w:t>powiązania polegające na:</w:t>
      </w:r>
    </w:p>
    <w:p w14:paraId="514AC329" w14:textId="623EF731" w:rsidR="00BF06D3" w:rsidRPr="00BF06D3" w:rsidRDefault="00BF06D3" w:rsidP="00BF06D3">
      <w:pPr>
        <w:pStyle w:val="Akapitzlist"/>
        <w:numPr>
          <w:ilvl w:val="0"/>
          <w:numId w:val="1"/>
        </w:numPr>
        <w:jc w:val="both"/>
        <w:rPr>
          <w:rFonts w:ascii="Aptos" w:hAnsi="Aptos"/>
        </w:rPr>
      </w:pPr>
      <w:r w:rsidRPr="00BF06D3">
        <w:rPr>
          <w:rFonts w:ascii="Aptos" w:hAnsi="Aptos"/>
        </w:rPr>
        <w:t xml:space="preserve">uczestniczenie </w:t>
      </w:r>
      <w:r w:rsidR="00E234D9" w:rsidRPr="00BF06D3">
        <w:rPr>
          <w:rFonts w:ascii="Aptos" w:hAnsi="Aptos"/>
        </w:rPr>
        <w:t>w</w:t>
      </w:r>
      <w:r w:rsidR="00E234D9">
        <w:rPr>
          <w:rFonts w:ascii="Aptos" w:hAnsi="Aptos"/>
        </w:rPr>
        <w:t> </w:t>
      </w:r>
      <w:r w:rsidRPr="00BF06D3">
        <w:rPr>
          <w:rFonts w:ascii="Aptos" w:hAnsi="Aptos"/>
        </w:rPr>
        <w:t>spółce jako wspólnik spółki cywilnej lub spółki osobowej;</w:t>
      </w:r>
    </w:p>
    <w:p w14:paraId="3C2DEC10" w14:textId="30957C98" w:rsidR="00BF06D3" w:rsidRPr="00BF06D3" w:rsidRDefault="00BF06D3" w:rsidP="00BF06D3">
      <w:pPr>
        <w:pStyle w:val="Akapitzlist"/>
        <w:numPr>
          <w:ilvl w:val="0"/>
          <w:numId w:val="1"/>
        </w:numPr>
        <w:jc w:val="both"/>
        <w:rPr>
          <w:rFonts w:ascii="Aptos" w:hAnsi="Aptos"/>
        </w:rPr>
      </w:pPr>
      <w:r w:rsidRPr="00BF06D3">
        <w:rPr>
          <w:rFonts w:ascii="Aptos" w:hAnsi="Aptos"/>
        </w:rPr>
        <w:t>posiadanie co najmniej 10% udziałów lub akcji (</w:t>
      </w:r>
      <w:r w:rsidR="00E234D9" w:rsidRPr="00BF06D3">
        <w:rPr>
          <w:rFonts w:ascii="Aptos" w:hAnsi="Aptos"/>
        </w:rPr>
        <w:t>o</w:t>
      </w:r>
      <w:r w:rsidR="00E234D9">
        <w:rPr>
          <w:rFonts w:ascii="Aptos" w:hAnsi="Aptos"/>
        </w:rPr>
        <w:t> </w:t>
      </w:r>
      <w:r w:rsidRPr="00BF06D3">
        <w:rPr>
          <w:rFonts w:ascii="Aptos" w:hAnsi="Aptos"/>
        </w:rPr>
        <w:t xml:space="preserve">ile niższy próg nie wynika </w:t>
      </w:r>
      <w:r w:rsidR="00E234D9" w:rsidRPr="00BF06D3">
        <w:rPr>
          <w:rFonts w:ascii="Aptos" w:hAnsi="Aptos"/>
        </w:rPr>
        <w:t>z</w:t>
      </w:r>
      <w:r w:rsidR="00E234D9">
        <w:rPr>
          <w:rFonts w:ascii="Aptos" w:hAnsi="Aptos"/>
        </w:rPr>
        <w:t> </w:t>
      </w:r>
      <w:r w:rsidRPr="00BF06D3">
        <w:rPr>
          <w:rFonts w:ascii="Aptos" w:hAnsi="Aptos"/>
        </w:rPr>
        <w:t>przepisów prawa);</w:t>
      </w:r>
    </w:p>
    <w:p w14:paraId="48C5F86E" w14:textId="77777777" w:rsidR="00BF06D3" w:rsidRPr="00BF06D3" w:rsidRDefault="00BF06D3" w:rsidP="00BF06D3">
      <w:pPr>
        <w:pStyle w:val="Akapitzlist"/>
        <w:numPr>
          <w:ilvl w:val="0"/>
          <w:numId w:val="1"/>
        </w:numPr>
        <w:jc w:val="both"/>
        <w:rPr>
          <w:rFonts w:ascii="Aptos" w:hAnsi="Aptos"/>
        </w:rPr>
      </w:pPr>
      <w:r w:rsidRPr="00BF06D3">
        <w:rPr>
          <w:rFonts w:ascii="Aptos" w:hAnsi="Aptos"/>
        </w:rPr>
        <w:t>pełnienie funkcji członka organu nadzorczego lub zarządzającego, prokurenta, pełnomocnika;</w:t>
      </w:r>
    </w:p>
    <w:p w14:paraId="6DD86CE6" w14:textId="617F5E51" w:rsidR="00BF06D3" w:rsidRPr="00BF06D3" w:rsidRDefault="00BF06D3" w:rsidP="00BF06D3">
      <w:pPr>
        <w:pStyle w:val="Akapitzlist"/>
        <w:numPr>
          <w:ilvl w:val="0"/>
          <w:numId w:val="1"/>
        </w:numPr>
        <w:jc w:val="both"/>
        <w:rPr>
          <w:rFonts w:ascii="Aptos" w:hAnsi="Aptos"/>
        </w:rPr>
      </w:pPr>
      <w:r w:rsidRPr="00BF06D3">
        <w:rPr>
          <w:rFonts w:ascii="Aptos" w:hAnsi="Aptos"/>
        </w:rPr>
        <w:t xml:space="preserve">pozostawanie </w:t>
      </w:r>
      <w:r w:rsidR="00E234D9" w:rsidRPr="00BF06D3">
        <w:rPr>
          <w:rFonts w:ascii="Aptos" w:hAnsi="Aptos"/>
        </w:rPr>
        <w:t>w</w:t>
      </w:r>
      <w:r w:rsidR="00E234D9">
        <w:rPr>
          <w:rFonts w:ascii="Aptos" w:hAnsi="Aptos"/>
        </w:rPr>
        <w:t> </w:t>
      </w:r>
      <w:r w:rsidRPr="00BF06D3">
        <w:rPr>
          <w:rFonts w:ascii="Aptos" w:hAnsi="Aptos"/>
        </w:rPr>
        <w:t xml:space="preserve">związku małżeńskim, </w:t>
      </w:r>
      <w:r w:rsidR="00E234D9" w:rsidRPr="00BF06D3">
        <w:rPr>
          <w:rFonts w:ascii="Aptos" w:hAnsi="Aptos"/>
        </w:rPr>
        <w:t>w</w:t>
      </w:r>
      <w:r w:rsidR="00E234D9">
        <w:rPr>
          <w:rFonts w:ascii="Aptos" w:hAnsi="Aptos"/>
        </w:rPr>
        <w:t> </w:t>
      </w:r>
      <w:r w:rsidRPr="00BF06D3">
        <w:rPr>
          <w:rFonts w:ascii="Aptos" w:hAnsi="Aptos"/>
        </w:rPr>
        <w:t xml:space="preserve">stosunku pokrewieństwa lub powinowactwa </w:t>
      </w:r>
      <w:r w:rsidR="00E234D9" w:rsidRPr="00BF06D3">
        <w:rPr>
          <w:rFonts w:ascii="Aptos" w:hAnsi="Aptos"/>
        </w:rPr>
        <w:t>w</w:t>
      </w:r>
      <w:r w:rsidR="00E234D9">
        <w:rPr>
          <w:rFonts w:ascii="Aptos" w:hAnsi="Aptos"/>
        </w:rPr>
        <w:t> </w:t>
      </w:r>
      <w:r w:rsidRPr="00BF06D3">
        <w:rPr>
          <w:rFonts w:ascii="Aptos" w:hAnsi="Aptos"/>
        </w:rPr>
        <w:t xml:space="preserve">linii prostej, pokrewieństwa lub powinowactwa </w:t>
      </w:r>
      <w:r w:rsidR="00E234D9" w:rsidRPr="00BF06D3">
        <w:rPr>
          <w:rFonts w:ascii="Aptos" w:hAnsi="Aptos"/>
        </w:rPr>
        <w:t>w</w:t>
      </w:r>
      <w:r w:rsidR="00E234D9">
        <w:rPr>
          <w:rFonts w:ascii="Aptos" w:hAnsi="Aptos"/>
        </w:rPr>
        <w:t> </w:t>
      </w:r>
      <w:r w:rsidRPr="00BF06D3">
        <w:rPr>
          <w:rFonts w:ascii="Aptos" w:hAnsi="Aptos"/>
        </w:rPr>
        <w:t xml:space="preserve">linii bocznej do drugiego stopnia, lub związanie </w:t>
      </w:r>
      <w:r w:rsidR="00E234D9" w:rsidRPr="00BF06D3">
        <w:rPr>
          <w:rFonts w:ascii="Aptos" w:hAnsi="Aptos"/>
        </w:rPr>
        <w:t>z</w:t>
      </w:r>
      <w:r w:rsidR="00E234D9">
        <w:rPr>
          <w:rFonts w:ascii="Aptos" w:hAnsi="Aptos"/>
        </w:rPr>
        <w:t> </w:t>
      </w:r>
      <w:r w:rsidRPr="00BF06D3">
        <w:rPr>
          <w:rFonts w:ascii="Aptos" w:hAnsi="Aptos"/>
        </w:rPr>
        <w:t xml:space="preserve">tytułu przysposobienia, opieki lub kurateli albo pozostawanie we wspólnym pożyciu </w:t>
      </w:r>
      <w:r w:rsidR="00E234D9" w:rsidRPr="00BF06D3">
        <w:rPr>
          <w:rFonts w:ascii="Aptos" w:hAnsi="Aptos"/>
        </w:rPr>
        <w:lastRenderedPageBreak/>
        <w:t>z</w:t>
      </w:r>
      <w:r w:rsidR="00E234D9">
        <w:rPr>
          <w:rFonts w:ascii="Aptos" w:hAnsi="Aptos"/>
        </w:rPr>
        <w:t> </w:t>
      </w:r>
      <w:r w:rsidRPr="00BF06D3">
        <w:rPr>
          <w:rFonts w:ascii="Aptos" w:hAnsi="Aptos"/>
        </w:rPr>
        <w:t xml:space="preserve">wykonawcą, jego zastępcą prawnym lub członkami organów zarządzających lub organów nadzorczych wykonawców ubiegających się </w:t>
      </w:r>
      <w:r w:rsidR="00E234D9" w:rsidRPr="00BF06D3">
        <w:rPr>
          <w:rFonts w:ascii="Aptos" w:hAnsi="Aptos"/>
        </w:rPr>
        <w:t>o</w:t>
      </w:r>
      <w:r w:rsidR="00E234D9">
        <w:rPr>
          <w:rFonts w:ascii="Aptos" w:hAnsi="Aptos"/>
        </w:rPr>
        <w:t> </w:t>
      </w:r>
      <w:r w:rsidRPr="00BF06D3">
        <w:rPr>
          <w:rFonts w:ascii="Aptos" w:hAnsi="Aptos"/>
        </w:rPr>
        <w:t>udzielenie zamówienia;</w:t>
      </w:r>
    </w:p>
    <w:p w14:paraId="22D6A4B3" w14:textId="2290198E" w:rsidR="00BF06D3" w:rsidRDefault="00BF06D3" w:rsidP="00BF06D3">
      <w:pPr>
        <w:pStyle w:val="Akapitzlist"/>
        <w:numPr>
          <w:ilvl w:val="0"/>
          <w:numId w:val="1"/>
        </w:numPr>
        <w:jc w:val="both"/>
        <w:rPr>
          <w:rFonts w:ascii="Aptos" w:hAnsi="Aptos"/>
        </w:rPr>
      </w:pPr>
      <w:r w:rsidRPr="00BF06D3">
        <w:rPr>
          <w:rFonts w:ascii="Aptos" w:hAnsi="Aptos"/>
        </w:rPr>
        <w:t xml:space="preserve">pozostawanie </w:t>
      </w:r>
      <w:r w:rsidR="00E234D9" w:rsidRPr="00BF06D3">
        <w:rPr>
          <w:rFonts w:ascii="Aptos" w:hAnsi="Aptos"/>
        </w:rPr>
        <w:t>z</w:t>
      </w:r>
      <w:r w:rsidR="00E234D9">
        <w:rPr>
          <w:rFonts w:ascii="Aptos" w:hAnsi="Aptos"/>
        </w:rPr>
        <w:t> </w:t>
      </w:r>
      <w:r w:rsidRPr="00BF06D3">
        <w:rPr>
          <w:rFonts w:ascii="Aptos" w:hAnsi="Aptos"/>
        </w:rPr>
        <w:t xml:space="preserve">wykonawcą </w:t>
      </w:r>
      <w:r w:rsidR="00E234D9" w:rsidRPr="00BF06D3">
        <w:rPr>
          <w:rFonts w:ascii="Aptos" w:hAnsi="Aptos"/>
        </w:rPr>
        <w:t>w</w:t>
      </w:r>
      <w:r w:rsidR="00E234D9">
        <w:rPr>
          <w:rFonts w:ascii="Aptos" w:hAnsi="Aptos"/>
        </w:rPr>
        <w:t> </w:t>
      </w:r>
      <w:r w:rsidRPr="00BF06D3">
        <w:rPr>
          <w:rFonts w:ascii="Aptos" w:hAnsi="Aptos"/>
        </w:rPr>
        <w:t xml:space="preserve">takim stosunku prawnym lub faktycznym, że istnieje uzasadniona wątpliwość co do ich bezstronności lub niezależności </w:t>
      </w:r>
      <w:r w:rsidR="00E234D9" w:rsidRPr="00BF06D3">
        <w:rPr>
          <w:rFonts w:ascii="Aptos" w:hAnsi="Aptos"/>
        </w:rPr>
        <w:t>w</w:t>
      </w:r>
      <w:r w:rsidR="00E234D9">
        <w:rPr>
          <w:rFonts w:ascii="Aptos" w:hAnsi="Aptos"/>
        </w:rPr>
        <w:t> </w:t>
      </w:r>
      <w:r w:rsidRPr="00BF06D3">
        <w:rPr>
          <w:rFonts w:ascii="Aptos" w:hAnsi="Aptos"/>
        </w:rPr>
        <w:t xml:space="preserve">związku </w:t>
      </w:r>
      <w:r w:rsidR="00E234D9" w:rsidRPr="00BF06D3">
        <w:rPr>
          <w:rFonts w:ascii="Aptos" w:hAnsi="Aptos"/>
        </w:rPr>
        <w:t>z</w:t>
      </w:r>
      <w:r w:rsidR="00E234D9">
        <w:rPr>
          <w:rFonts w:ascii="Aptos" w:hAnsi="Aptos"/>
        </w:rPr>
        <w:t> </w:t>
      </w:r>
      <w:r w:rsidRPr="00BF06D3">
        <w:rPr>
          <w:rFonts w:ascii="Aptos" w:hAnsi="Aptos"/>
        </w:rPr>
        <w:t xml:space="preserve">postępowaniem </w:t>
      </w:r>
      <w:r w:rsidR="00E234D9" w:rsidRPr="00BF06D3">
        <w:rPr>
          <w:rFonts w:ascii="Aptos" w:hAnsi="Aptos"/>
        </w:rPr>
        <w:t>o</w:t>
      </w:r>
      <w:r w:rsidR="00E234D9">
        <w:rPr>
          <w:rFonts w:ascii="Aptos" w:hAnsi="Aptos"/>
        </w:rPr>
        <w:t> </w:t>
      </w:r>
      <w:r w:rsidRPr="00BF06D3">
        <w:rPr>
          <w:rFonts w:ascii="Aptos" w:hAnsi="Aptos"/>
        </w:rPr>
        <w:t>udzielenie zamówienia.</w:t>
      </w:r>
    </w:p>
    <w:p w14:paraId="4A2A45B0" w14:textId="12557E4A" w:rsidR="00035602" w:rsidRPr="00035602" w:rsidRDefault="00035602" w:rsidP="00035602">
      <w:pPr>
        <w:pStyle w:val="Nagwek2"/>
      </w:pPr>
      <w:r>
        <w:t xml:space="preserve">Wyłączenie związane </w:t>
      </w:r>
      <w:r w:rsidR="00E234D9">
        <w:t>z </w:t>
      </w:r>
      <w:r>
        <w:t xml:space="preserve">agresją na Ukrainę </w:t>
      </w:r>
    </w:p>
    <w:p w14:paraId="5D8ED58D" w14:textId="75095589" w:rsidR="00DC4FFD" w:rsidRDefault="00BC4A24" w:rsidP="00B415FC">
      <w:pPr>
        <w:pStyle w:val="Akapitzlist"/>
        <w:numPr>
          <w:ilvl w:val="0"/>
          <w:numId w:val="20"/>
        </w:numPr>
        <w:jc w:val="both"/>
        <w:rPr>
          <w:rFonts w:ascii="Aptos" w:hAnsi="Aptos"/>
        </w:rPr>
      </w:pPr>
      <w:r w:rsidRPr="00843AC9">
        <w:rPr>
          <w:rFonts w:ascii="Aptos" w:hAnsi="Aptos"/>
        </w:rPr>
        <w:t>Zamówienie nie może zostać udzielone podmiotom, wobec których zachodzi jakakolwiek</w:t>
      </w:r>
      <w:r w:rsidR="00CC0C92">
        <w:rPr>
          <w:rFonts w:ascii="Aptos" w:hAnsi="Aptos"/>
        </w:rPr>
        <w:br/>
      </w:r>
      <w:r w:rsidR="00E234D9" w:rsidRPr="00843AC9">
        <w:rPr>
          <w:rFonts w:ascii="Aptos" w:hAnsi="Aptos"/>
        </w:rPr>
        <w:t>z</w:t>
      </w:r>
      <w:r w:rsidR="00E234D9">
        <w:rPr>
          <w:rFonts w:ascii="Aptos" w:hAnsi="Aptos"/>
        </w:rPr>
        <w:t> </w:t>
      </w:r>
      <w:r w:rsidRPr="00843AC9">
        <w:rPr>
          <w:rFonts w:ascii="Aptos" w:hAnsi="Aptos"/>
        </w:rPr>
        <w:t xml:space="preserve">okoliczności wskazanych </w:t>
      </w:r>
      <w:r w:rsidR="00E234D9" w:rsidRPr="00843AC9">
        <w:rPr>
          <w:rFonts w:ascii="Aptos" w:hAnsi="Aptos"/>
        </w:rPr>
        <w:t>w</w:t>
      </w:r>
      <w:r w:rsidR="00E234D9">
        <w:rPr>
          <w:rFonts w:ascii="Aptos" w:hAnsi="Aptos"/>
        </w:rPr>
        <w:t> </w:t>
      </w:r>
      <w:r w:rsidRPr="00843AC9">
        <w:rPr>
          <w:rFonts w:ascii="Aptos" w:hAnsi="Aptos"/>
        </w:rPr>
        <w:t xml:space="preserve">art. 7 ustawy </w:t>
      </w:r>
      <w:r w:rsidR="00E234D9" w:rsidRPr="00843AC9">
        <w:rPr>
          <w:rFonts w:ascii="Aptos" w:hAnsi="Aptos"/>
        </w:rPr>
        <w:t>z</w:t>
      </w:r>
      <w:r w:rsidR="00E234D9">
        <w:rPr>
          <w:rFonts w:ascii="Aptos" w:hAnsi="Aptos"/>
        </w:rPr>
        <w:t> </w:t>
      </w:r>
      <w:r w:rsidRPr="00843AC9">
        <w:rPr>
          <w:rFonts w:ascii="Aptos" w:hAnsi="Aptos"/>
        </w:rPr>
        <w:t xml:space="preserve">dnia 13 kwietnia 2022 r. </w:t>
      </w:r>
      <w:r w:rsidR="00E234D9" w:rsidRPr="00843AC9">
        <w:rPr>
          <w:rFonts w:ascii="Aptos" w:hAnsi="Aptos"/>
        </w:rPr>
        <w:t>o</w:t>
      </w:r>
      <w:r w:rsidR="00E234D9">
        <w:rPr>
          <w:rFonts w:ascii="Aptos" w:hAnsi="Aptos"/>
        </w:rPr>
        <w:t> </w:t>
      </w:r>
      <w:r w:rsidRPr="00843AC9">
        <w:rPr>
          <w:rFonts w:ascii="Aptos" w:hAnsi="Aptos"/>
        </w:rPr>
        <w:t xml:space="preserve">szczególnych rozwiązaniach </w:t>
      </w:r>
      <w:r w:rsidR="00E234D9" w:rsidRPr="00843AC9">
        <w:rPr>
          <w:rFonts w:ascii="Aptos" w:hAnsi="Aptos"/>
        </w:rPr>
        <w:t>w</w:t>
      </w:r>
      <w:r w:rsidR="00E234D9">
        <w:rPr>
          <w:rFonts w:ascii="Aptos" w:hAnsi="Aptos"/>
        </w:rPr>
        <w:t> </w:t>
      </w:r>
      <w:r w:rsidRPr="00843AC9">
        <w:rPr>
          <w:rFonts w:ascii="Aptos" w:hAnsi="Aptos"/>
        </w:rPr>
        <w:t>zakresie przeciwdziałania wspieraniu agresji na Ukrainę oraz służących ochronie bezpieczeństwa narodowego.</w:t>
      </w:r>
    </w:p>
    <w:p w14:paraId="3D643ED7" w14:textId="670FAFB4" w:rsidR="00AD7C9B" w:rsidRDefault="00AD7C9B" w:rsidP="00B415FC">
      <w:pPr>
        <w:pStyle w:val="Akapitzlist"/>
        <w:numPr>
          <w:ilvl w:val="0"/>
          <w:numId w:val="20"/>
        </w:numPr>
        <w:spacing w:after="40" w:line="267" w:lineRule="auto"/>
        <w:jc w:val="both"/>
      </w:pPr>
      <w:r w:rsidRPr="006A4E3E">
        <w:t xml:space="preserve">Zamawiający informuje, że wykluczeniu </w:t>
      </w:r>
      <w:r w:rsidR="00E234D9" w:rsidRPr="006A4E3E">
        <w:t>z</w:t>
      </w:r>
      <w:r w:rsidR="00E234D9">
        <w:t> </w:t>
      </w:r>
      <w:r w:rsidRPr="006A4E3E">
        <w:t xml:space="preserve">postępowania na podstawie pkt </w:t>
      </w:r>
      <w:r>
        <w:t>13.2</w:t>
      </w:r>
      <w:r w:rsidRPr="006A4E3E">
        <w:t xml:space="preserve"> </w:t>
      </w:r>
      <w:r>
        <w:t xml:space="preserve">ZO </w:t>
      </w:r>
      <w:r w:rsidRPr="006A4E3E">
        <w:t>podlegają:</w:t>
      </w:r>
      <w:r w:rsidRPr="00C2311A">
        <w:t xml:space="preserve"> </w:t>
      </w:r>
    </w:p>
    <w:p w14:paraId="49CB8C41" w14:textId="189EB0C1" w:rsidR="00AD7C9B" w:rsidRPr="006A4E3E" w:rsidRDefault="00AD7C9B" w:rsidP="00B415FC">
      <w:pPr>
        <w:pStyle w:val="Akapitzlist"/>
        <w:numPr>
          <w:ilvl w:val="1"/>
          <w:numId w:val="20"/>
        </w:numPr>
        <w:spacing w:after="40" w:line="267" w:lineRule="auto"/>
        <w:jc w:val="both"/>
      </w:pPr>
      <w:r w:rsidRPr="006A4E3E">
        <w:t xml:space="preserve">wykonawcy wymienieni </w:t>
      </w:r>
      <w:r w:rsidR="00E234D9" w:rsidRPr="006A4E3E">
        <w:t>w</w:t>
      </w:r>
      <w:r w:rsidR="00E234D9">
        <w:t> </w:t>
      </w:r>
      <w:r w:rsidRPr="006A4E3E">
        <w:t xml:space="preserve">wykazach określonych </w:t>
      </w:r>
      <w:r w:rsidR="00E234D9" w:rsidRPr="006A4E3E">
        <w:t>w</w:t>
      </w:r>
      <w:r w:rsidR="00E234D9">
        <w:t> </w:t>
      </w:r>
      <w:r w:rsidRPr="006A4E3E">
        <w:t xml:space="preserve">rozporządzeniu Rady (WE) </w:t>
      </w:r>
      <w:r w:rsidRPr="00C2311A">
        <w:rPr>
          <w:rFonts w:eastAsia="Cambria" w:cs="Cambria"/>
        </w:rPr>
        <w:t xml:space="preserve">nr 765/2006 </w:t>
      </w:r>
      <w:r w:rsidR="00E234D9" w:rsidRPr="00C2311A">
        <w:rPr>
          <w:rFonts w:eastAsia="Cambria" w:cs="Cambria"/>
        </w:rPr>
        <w:t>z</w:t>
      </w:r>
      <w:r w:rsidR="00E234D9">
        <w:rPr>
          <w:rFonts w:eastAsia="Cambria" w:cs="Cambria"/>
        </w:rPr>
        <w:t> </w:t>
      </w:r>
      <w:r w:rsidRPr="00C2311A">
        <w:rPr>
          <w:rFonts w:eastAsia="Cambria" w:cs="Cambria"/>
        </w:rPr>
        <w:t xml:space="preserve">dnia 18 </w:t>
      </w:r>
      <w:r w:rsidRPr="006A4E3E">
        <w:t xml:space="preserve">maja 2006 r. dotyczącego środków ograniczających </w:t>
      </w:r>
      <w:r w:rsidR="00E234D9" w:rsidRPr="00C2311A">
        <w:rPr>
          <w:rFonts w:eastAsia="Cambria" w:cs="Cambria"/>
        </w:rPr>
        <w:t>w</w:t>
      </w:r>
      <w:r w:rsidR="00E234D9">
        <w:rPr>
          <w:rFonts w:eastAsia="Cambria" w:cs="Cambria"/>
        </w:rPr>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Rosji wobec Ukrainy (Dz. Urz. UE L 134 </w:t>
      </w:r>
      <w:r w:rsidR="00E234D9" w:rsidRPr="006A4E3E">
        <w:t>z</w:t>
      </w:r>
      <w:r w:rsidR="00E234D9">
        <w:t> </w:t>
      </w:r>
      <w:r w:rsidRPr="006A4E3E">
        <w:t xml:space="preserve">20.05.2006, str. 1, </w:t>
      </w:r>
      <w:r w:rsidR="00E234D9" w:rsidRPr="006A4E3E">
        <w:t>z</w:t>
      </w:r>
      <w:r w:rsidR="00E234D9">
        <w:t> </w:t>
      </w:r>
      <w:proofErr w:type="spellStart"/>
      <w:r w:rsidRPr="006A4E3E">
        <w:t>późn</w:t>
      </w:r>
      <w:proofErr w:type="spellEnd"/>
      <w:r w:rsidRPr="006A4E3E">
        <w:t xml:space="preserve">. zm.) </w:t>
      </w:r>
      <w:r w:rsidR="00E234D9" w:rsidRPr="006A4E3E">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6A4E3E">
        <w:t>w</w:t>
      </w:r>
      <w:r w:rsidR="00E234D9">
        <w:t> </w:t>
      </w:r>
      <w:r w:rsidRPr="006A4E3E">
        <w:t xml:space="preserve">sprawie 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w:t>
      </w:r>
      <w:r w:rsidRPr="00C2311A">
        <w:rPr>
          <w:rFonts w:eastAsia="Cambria" w:cs="Cambria"/>
        </w:rPr>
        <w:t xml:space="preserve">(Dz. Urz. </w:t>
      </w:r>
      <w:r w:rsidRPr="006A4E3E">
        <w:t xml:space="preserve">UE L 78 </w:t>
      </w:r>
      <w:r w:rsidR="00E234D9" w:rsidRPr="006A4E3E">
        <w:t>z</w:t>
      </w:r>
      <w:r w:rsidR="00E234D9">
        <w:t> </w:t>
      </w:r>
      <w:r w:rsidRPr="006A4E3E">
        <w:t xml:space="preserve">17.03.2014, str. 6, </w:t>
      </w:r>
      <w:r w:rsidR="00E234D9" w:rsidRPr="006A4E3E">
        <w:t>z</w:t>
      </w:r>
      <w:r w:rsidR="00E234D9">
        <w:t> </w:t>
      </w:r>
      <w:proofErr w:type="spellStart"/>
      <w:r w:rsidRPr="006A4E3E">
        <w:t>późn</w:t>
      </w:r>
      <w:proofErr w:type="spellEnd"/>
      <w:r w:rsidRPr="006A4E3E">
        <w:t xml:space="preserve">. zm.) albo wpisani na listę </w:t>
      </w:r>
      <w:r w:rsidR="00E234D9" w:rsidRPr="006A4E3E">
        <w:t>o</w:t>
      </w:r>
      <w:r w:rsidR="00E234D9">
        <w:t> </w:t>
      </w:r>
      <w:r w:rsidRPr="006A4E3E">
        <w:t xml:space="preserve">której </w:t>
      </w:r>
      <w:r w:rsidRPr="00C2311A">
        <w:rPr>
          <w:rFonts w:eastAsia="Cambria" w:cs="Cambria"/>
        </w:rPr>
        <w:t xml:space="preserve">mowa </w:t>
      </w:r>
      <w:r w:rsidR="00E234D9" w:rsidRPr="00C2311A">
        <w:rPr>
          <w:rFonts w:eastAsia="Cambria" w:cs="Cambria"/>
        </w:rPr>
        <w:t>w</w:t>
      </w:r>
      <w:r w:rsidR="00E234D9">
        <w:rPr>
          <w:rFonts w:eastAsia="Cambria" w:cs="Cambria"/>
        </w:rPr>
        <w:t> </w:t>
      </w:r>
      <w:r w:rsidRPr="00C2311A">
        <w:rPr>
          <w:rFonts w:eastAsia="Cambria" w:cs="Cambria"/>
        </w:rPr>
        <w:t xml:space="preserve">art. 2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 xml:space="preserve">zakresie przeciwdziałania wspieraniu agresji na Ukrainę oraz służących ochronie bezpieczeństwa narodowego, na podstawie decyzji </w:t>
      </w:r>
      <w:r w:rsidR="00E234D9" w:rsidRPr="006A4E3E">
        <w:t>w</w:t>
      </w:r>
      <w:r w:rsidR="00E234D9">
        <w:t> </w:t>
      </w:r>
      <w:r w:rsidRPr="006A4E3E">
        <w:t xml:space="preserve">sprawie wpisu na ww.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w:t>
      </w:r>
      <w:r w:rsidRPr="00C2311A">
        <w:rPr>
          <w:rFonts w:eastAsia="Cambria" w:cs="Cambria"/>
        </w:rPr>
        <w:t xml:space="preserve">pkt </w:t>
      </w:r>
      <w:r w:rsidRPr="006A4E3E">
        <w:t xml:space="preserve">3 powołanej ustawy; </w:t>
      </w:r>
      <w:r w:rsidRPr="00C2311A">
        <w:rPr>
          <w:rFonts w:eastAsia="Cambria" w:cs="Cambria"/>
        </w:rPr>
        <w:t xml:space="preserve"> </w:t>
      </w:r>
    </w:p>
    <w:p w14:paraId="20D084C3" w14:textId="6361F0F6" w:rsidR="00AD7C9B" w:rsidRPr="006A4E3E" w:rsidRDefault="00AD7C9B" w:rsidP="00B415FC">
      <w:pPr>
        <w:pStyle w:val="Akapitzlist"/>
        <w:numPr>
          <w:ilvl w:val="1"/>
          <w:numId w:val="20"/>
        </w:numPr>
        <w:spacing w:after="40" w:line="267" w:lineRule="auto"/>
        <w:jc w:val="both"/>
      </w:pPr>
      <w:r w:rsidRPr="006A4E3E">
        <w:t xml:space="preserve">wykonawcy, których beneficjentem rzeczywistym </w:t>
      </w:r>
      <w:r w:rsidR="00E234D9" w:rsidRPr="006A4E3E">
        <w:t>w</w:t>
      </w:r>
      <w:r w:rsidR="00E234D9">
        <w:t> </w:t>
      </w:r>
      <w:r w:rsidRPr="006A4E3E">
        <w:t xml:space="preserve">rozumieniu ustawy </w:t>
      </w:r>
      <w:r w:rsidRPr="00C2311A">
        <w:t xml:space="preserve"> </w:t>
      </w:r>
      <w:r w:rsidR="00E234D9" w:rsidRPr="006A4E3E">
        <w:t>z</w:t>
      </w:r>
      <w:r w:rsidR="00E234D9">
        <w:t> </w:t>
      </w:r>
      <w:r w:rsidRPr="006A4E3E">
        <w:t xml:space="preserve">dnia 1 marca 2018 r. </w:t>
      </w:r>
      <w:r w:rsidR="00E234D9" w:rsidRPr="006A4E3E">
        <w:t>o</w:t>
      </w:r>
      <w:r w:rsidR="00E234D9">
        <w:t> </w:t>
      </w:r>
      <w:r w:rsidRPr="006A4E3E">
        <w:t xml:space="preserve">przeciwdziałaniu praniu pieniędzy oraz finansowaniu </w:t>
      </w:r>
      <w:r w:rsidRPr="00C2311A">
        <w:t xml:space="preserve">terroryzmu (t. j. Dz. U. </w:t>
      </w:r>
      <w:r w:rsidR="00E234D9" w:rsidRPr="00C2311A">
        <w:t>z</w:t>
      </w:r>
      <w:r w:rsidR="00E234D9">
        <w:t> </w:t>
      </w:r>
      <w:r w:rsidRPr="00C2311A">
        <w:t xml:space="preserve">2023 r., poz. 1124 ze zm.) jest osoba wymieniona </w:t>
      </w:r>
      <w:r w:rsidR="00E234D9" w:rsidRPr="00C2311A">
        <w:t>w</w:t>
      </w:r>
      <w:r w:rsidR="00E234D9">
        <w:t> </w:t>
      </w:r>
      <w:r w:rsidRPr="006A4E3E">
        <w:t xml:space="preserve">wykazach określonych </w:t>
      </w:r>
      <w:r w:rsidR="00E234D9" w:rsidRPr="006A4E3E">
        <w:t>w</w:t>
      </w:r>
      <w:r w:rsidR="00E234D9">
        <w:t> </w:t>
      </w:r>
      <w:r w:rsidRPr="006A4E3E">
        <w:t xml:space="preserve">rozporządzeniu Rady (WE) nr 765/2006 </w:t>
      </w:r>
      <w:r w:rsidR="00E234D9" w:rsidRPr="006A4E3E">
        <w:t>z</w:t>
      </w:r>
      <w:r w:rsidR="00E234D9">
        <w:t> </w:t>
      </w:r>
      <w:r w:rsidRPr="006A4E3E">
        <w:t xml:space="preserve">dnia 18 maja 2006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Rosji wobec Ukrainy (Dz. Urz. UE L 134 </w:t>
      </w:r>
      <w:r w:rsidR="00E234D9" w:rsidRPr="006A4E3E">
        <w:t>z</w:t>
      </w:r>
      <w:r w:rsidR="00E234D9">
        <w:t> </w:t>
      </w:r>
      <w:r w:rsidRPr="006A4E3E">
        <w:t xml:space="preserve">20.05.2006, str. 1, </w:t>
      </w:r>
      <w:r w:rsidR="00E234D9" w:rsidRPr="006A4E3E">
        <w:t>z</w:t>
      </w:r>
      <w:r w:rsidR="00E234D9">
        <w:t> </w:t>
      </w:r>
      <w:proofErr w:type="spellStart"/>
      <w:r w:rsidRPr="006A4E3E">
        <w:t>późn</w:t>
      </w:r>
      <w:proofErr w:type="spellEnd"/>
      <w:r w:rsidRPr="006A4E3E">
        <w:t xml:space="preserve">. zm.) </w:t>
      </w:r>
      <w:r w:rsidR="00E234D9" w:rsidRPr="006A4E3E">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6A4E3E">
        <w:t>w</w:t>
      </w:r>
      <w:r w:rsidR="00E234D9">
        <w:t> </w:t>
      </w:r>
      <w:r w:rsidRPr="006A4E3E">
        <w:t xml:space="preserve">sprawie 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(Dz. Urz. UE L 78 </w:t>
      </w:r>
      <w:r w:rsidR="00E234D9" w:rsidRPr="006A4E3E">
        <w:t>z</w:t>
      </w:r>
      <w:r w:rsidR="00E234D9">
        <w:t> </w:t>
      </w:r>
      <w:r w:rsidRPr="006A4E3E">
        <w:t xml:space="preserve">17.03.2014, str. 6, </w:t>
      </w:r>
      <w:r w:rsidR="00E234D9" w:rsidRPr="006A4E3E">
        <w:t>z</w:t>
      </w:r>
      <w:r w:rsidR="00E234D9">
        <w:t> </w:t>
      </w:r>
      <w:proofErr w:type="spellStart"/>
      <w:r w:rsidRPr="006A4E3E">
        <w:t>późn</w:t>
      </w:r>
      <w:proofErr w:type="spellEnd"/>
      <w:r w:rsidRPr="006A4E3E">
        <w:t xml:space="preserve">. zm.) albo wpisani na listę </w:t>
      </w:r>
      <w:r w:rsidR="00E234D9" w:rsidRPr="006A4E3E">
        <w:t>o</w:t>
      </w:r>
      <w:r w:rsidR="00E234D9">
        <w:t> </w:t>
      </w:r>
      <w:r w:rsidRPr="006A4E3E">
        <w:t xml:space="preserve">której mowa </w:t>
      </w:r>
      <w:r w:rsidR="00E234D9" w:rsidRPr="006A4E3E">
        <w:t>w</w:t>
      </w:r>
      <w:r w:rsidR="00E234D9">
        <w:t> </w:t>
      </w:r>
      <w:r w:rsidRPr="006A4E3E">
        <w:t xml:space="preserve">art. 2 ustawy </w:t>
      </w:r>
      <w:r w:rsidR="00E234D9" w:rsidRPr="006A4E3E">
        <w:t>z</w:t>
      </w:r>
      <w:r w:rsidR="00E234D9">
        <w:t> </w:t>
      </w:r>
      <w:r w:rsidRPr="006A4E3E">
        <w:t xml:space="preserve">dnia 13 kwietnia 2022 r. </w:t>
      </w:r>
      <w:r w:rsidR="00E234D9" w:rsidRPr="00C2311A">
        <w:t>o</w:t>
      </w:r>
      <w:r w:rsidR="00E234D9">
        <w:t> </w:t>
      </w:r>
      <w:r w:rsidRPr="006A4E3E">
        <w:t xml:space="preserve">szczególnych rozwiązaniach </w:t>
      </w:r>
      <w:r w:rsidR="00E234D9" w:rsidRPr="006A4E3E">
        <w:t>w</w:t>
      </w:r>
      <w:r w:rsidR="00E234D9">
        <w:t> </w:t>
      </w:r>
      <w:r w:rsidRPr="006A4E3E">
        <w:t xml:space="preserve">zakresie przeciwdziałania wspieraniu agresji na Ukrainę oraz służących ochronie bezpieczeństwa narodowego, lub będący </w:t>
      </w:r>
      <w:r w:rsidRPr="00C2311A">
        <w:t xml:space="preserve">takim beneficjentem rzeczywistym od dnia 24 lutego 2022 r., </w:t>
      </w:r>
      <w:r w:rsidR="00E234D9" w:rsidRPr="00C2311A">
        <w:t>o</w:t>
      </w:r>
      <w:r w:rsidR="00E234D9">
        <w:t> </w:t>
      </w:r>
      <w:r w:rsidRPr="00C2311A">
        <w:t xml:space="preserve">ile zostali </w:t>
      </w:r>
      <w:r w:rsidRPr="006A4E3E">
        <w:t xml:space="preserve">wpisani na ww. listę na podstawie decyzji </w:t>
      </w:r>
      <w:r w:rsidR="00E234D9" w:rsidRPr="006A4E3E">
        <w:t>w</w:t>
      </w:r>
      <w:r w:rsidR="00E234D9">
        <w:t> </w:t>
      </w:r>
      <w:r w:rsidRPr="006A4E3E">
        <w:t xml:space="preserve">sprawie wpisu na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pkt 3 ustawy </w:t>
      </w:r>
      <w:r w:rsidR="00E234D9" w:rsidRPr="00C2311A">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zakresie przeciwdziałania wspieraniu agresji na Ukrainę oraz służących ochronie bezpieczeństwa narodowego;</w:t>
      </w:r>
      <w:r w:rsidRPr="00C2311A">
        <w:t xml:space="preserve"> </w:t>
      </w:r>
    </w:p>
    <w:p w14:paraId="7A81FCEF" w14:textId="75F84821" w:rsidR="00AD7C9B" w:rsidRPr="006A4E3E" w:rsidRDefault="00AD7C9B" w:rsidP="00B415FC">
      <w:pPr>
        <w:pStyle w:val="Akapitzlist"/>
        <w:numPr>
          <w:ilvl w:val="1"/>
          <w:numId w:val="20"/>
        </w:numPr>
        <w:spacing w:after="40" w:line="267" w:lineRule="auto"/>
        <w:jc w:val="both"/>
      </w:pPr>
      <w:r w:rsidRPr="006A4E3E">
        <w:t xml:space="preserve">wykonawcy, których jednostką dominującą </w:t>
      </w:r>
      <w:r w:rsidR="00E234D9" w:rsidRPr="006A4E3E">
        <w:t>w</w:t>
      </w:r>
      <w:r w:rsidR="00E234D9">
        <w:t> </w:t>
      </w:r>
      <w:r w:rsidRPr="006A4E3E">
        <w:t xml:space="preserve">rozumieniu art. 3 ust. 1 pkt 37 ustawy </w:t>
      </w:r>
      <w:r w:rsidR="00E234D9" w:rsidRPr="006A4E3E">
        <w:t>z</w:t>
      </w:r>
      <w:r w:rsidR="00E234D9">
        <w:t> </w:t>
      </w:r>
      <w:r w:rsidRPr="006A4E3E">
        <w:t xml:space="preserve">dnia 29 września 1994 r. </w:t>
      </w:r>
      <w:r w:rsidR="00E234D9" w:rsidRPr="006A4E3E">
        <w:t>o</w:t>
      </w:r>
      <w:r w:rsidR="00E234D9">
        <w:t> </w:t>
      </w:r>
      <w:r w:rsidRPr="006A4E3E">
        <w:t>rachunkowości (</w:t>
      </w:r>
      <w:r w:rsidRPr="00C2311A">
        <w:t xml:space="preserve">t. j. Dz. U. </w:t>
      </w:r>
      <w:r w:rsidR="00E234D9" w:rsidRPr="00C2311A">
        <w:t>z</w:t>
      </w:r>
      <w:r w:rsidR="00E234D9">
        <w:t> </w:t>
      </w:r>
      <w:r w:rsidRPr="00C2311A">
        <w:t>2023 r. poz. 120 ze zm.</w:t>
      </w:r>
      <w:r w:rsidRPr="006A4E3E">
        <w:t xml:space="preserve">) jest podmiot wymieniony </w:t>
      </w:r>
      <w:r w:rsidR="00E234D9" w:rsidRPr="006A4E3E">
        <w:t>w</w:t>
      </w:r>
      <w:r w:rsidR="00E234D9">
        <w:t> </w:t>
      </w:r>
      <w:r w:rsidRPr="006A4E3E">
        <w:t xml:space="preserve">wykazach określonych </w:t>
      </w:r>
      <w:r w:rsidR="00E234D9" w:rsidRPr="006A4E3E">
        <w:t>w</w:t>
      </w:r>
      <w:r w:rsidR="00E234D9">
        <w:t> </w:t>
      </w:r>
      <w:r w:rsidRPr="006A4E3E">
        <w:t xml:space="preserve">rozporządzeniu Rady (WE) nr 765/2006 </w:t>
      </w:r>
      <w:r w:rsidR="00E234D9" w:rsidRPr="006A4E3E">
        <w:t>z</w:t>
      </w:r>
      <w:r w:rsidR="00E234D9">
        <w:t> </w:t>
      </w:r>
      <w:r w:rsidRPr="006A4E3E">
        <w:t xml:space="preserve">dnia 18 maja 2006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w:t>
      </w:r>
      <w:r w:rsidRPr="00C2311A">
        <w:t xml:space="preserve">Rosji wobec Ukrainy (Dz. Urz. UE L 134 </w:t>
      </w:r>
      <w:r w:rsidR="00E234D9" w:rsidRPr="00C2311A">
        <w:t>z</w:t>
      </w:r>
      <w:r w:rsidR="00E234D9">
        <w:t> </w:t>
      </w:r>
      <w:r w:rsidRPr="00C2311A">
        <w:t>20.</w:t>
      </w:r>
      <w:r w:rsidRPr="006A4E3E">
        <w:t xml:space="preserve">05.2006, str. 1, </w:t>
      </w:r>
      <w:r w:rsidR="00E234D9" w:rsidRPr="006A4E3E">
        <w:t>z</w:t>
      </w:r>
      <w:r w:rsidR="00E234D9">
        <w:t> </w:t>
      </w:r>
      <w:proofErr w:type="spellStart"/>
      <w:r w:rsidRPr="006A4E3E">
        <w:t>późn</w:t>
      </w:r>
      <w:proofErr w:type="spellEnd"/>
      <w:r w:rsidRPr="006A4E3E">
        <w:t xml:space="preserve">. zm.) </w:t>
      </w:r>
      <w:r w:rsidR="00E234D9" w:rsidRPr="00C2311A">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C2311A">
        <w:t>w</w:t>
      </w:r>
      <w:r w:rsidR="00E234D9">
        <w:t> </w:t>
      </w:r>
      <w:r w:rsidRPr="00C2311A">
        <w:t xml:space="preserve">sprawie </w:t>
      </w:r>
      <w:r w:rsidRPr="006A4E3E">
        <w:t xml:space="preserve">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w:t>
      </w:r>
      <w:r w:rsidRPr="00C2311A">
        <w:t xml:space="preserve">(Dz. Urz. </w:t>
      </w:r>
      <w:r w:rsidRPr="006A4E3E">
        <w:t xml:space="preserve">UE L 78 </w:t>
      </w:r>
      <w:r w:rsidR="00E234D9" w:rsidRPr="006A4E3E">
        <w:t>z</w:t>
      </w:r>
      <w:r w:rsidR="00E234D9">
        <w:t> </w:t>
      </w:r>
      <w:r w:rsidRPr="006A4E3E">
        <w:t xml:space="preserve">17.03.2014, str. 6, </w:t>
      </w:r>
      <w:r w:rsidR="00E234D9" w:rsidRPr="006A4E3E">
        <w:t>z</w:t>
      </w:r>
      <w:r w:rsidR="00E234D9">
        <w:t> </w:t>
      </w:r>
      <w:proofErr w:type="spellStart"/>
      <w:r w:rsidRPr="006A4E3E">
        <w:t>późn</w:t>
      </w:r>
      <w:proofErr w:type="spellEnd"/>
      <w:r w:rsidRPr="006A4E3E">
        <w:t xml:space="preserve">. zm.) albo wpisany na listę </w:t>
      </w:r>
      <w:r w:rsidR="00E234D9" w:rsidRPr="006A4E3E">
        <w:t>o</w:t>
      </w:r>
      <w:r w:rsidR="00E234D9">
        <w:t> </w:t>
      </w:r>
      <w:r w:rsidRPr="006A4E3E">
        <w:t xml:space="preserve">której mowa </w:t>
      </w:r>
      <w:r w:rsidR="00E234D9" w:rsidRPr="006A4E3E">
        <w:t>w</w:t>
      </w:r>
      <w:r w:rsidR="00E234D9">
        <w:t> </w:t>
      </w:r>
      <w:r w:rsidRPr="006A4E3E">
        <w:t xml:space="preserve">art. 2 ustawy </w:t>
      </w:r>
      <w:r w:rsidR="00E234D9" w:rsidRPr="006A4E3E">
        <w:t>z</w:t>
      </w:r>
      <w:r w:rsidR="00E234D9">
        <w:t> </w:t>
      </w:r>
      <w:r w:rsidRPr="006A4E3E">
        <w:t xml:space="preserve">dnia </w:t>
      </w:r>
      <w:r w:rsidRPr="006A4E3E">
        <w:lastRenderedPageBreak/>
        <w:t xml:space="preserve">13 kwietnia 2022 r. </w:t>
      </w:r>
      <w:r w:rsidR="00E234D9" w:rsidRPr="006A4E3E">
        <w:t>o</w:t>
      </w:r>
      <w:r w:rsidR="00E234D9">
        <w:t> </w:t>
      </w:r>
      <w:r w:rsidRPr="006A4E3E">
        <w:t xml:space="preserve">szczególnych rozwiązaniach </w:t>
      </w:r>
      <w:r w:rsidR="00E234D9" w:rsidRPr="006A4E3E">
        <w:t>w</w:t>
      </w:r>
      <w:r w:rsidR="00E234D9">
        <w:t> </w:t>
      </w:r>
      <w:r w:rsidRPr="006A4E3E">
        <w:t xml:space="preserve">zakresie przeciwdziałania wspieraniu agresji na Ukrainę oraz służących ochronie bezpieczeństwa narodowego, lub będący taką jednostką dominującą od dnia 24 lutego 2022 r., </w:t>
      </w:r>
      <w:r w:rsidR="00E234D9" w:rsidRPr="006A4E3E">
        <w:t>o</w:t>
      </w:r>
      <w:r w:rsidR="00E234D9">
        <w:t> </w:t>
      </w:r>
      <w:r w:rsidRPr="006A4E3E">
        <w:t xml:space="preserve">ile został wpisany na listę na podstawie decyzji </w:t>
      </w:r>
      <w:r w:rsidR="00E234D9" w:rsidRPr="00C2311A">
        <w:t>w</w:t>
      </w:r>
      <w:r w:rsidR="00E234D9">
        <w:t> </w:t>
      </w:r>
      <w:r w:rsidRPr="006A4E3E">
        <w:t xml:space="preserve">sprawie wpisu na ww.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pkt 3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zakresie przeciwdziałania wspieraniu agresji na Ukrainę oraz służących ochronie bezpieczeństwa n</w:t>
      </w:r>
      <w:r w:rsidRPr="00C2311A">
        <w:t xml:space="preserve">arodowego.  </w:t>
      </w:r>
    </w:p>
    <w:p w14:paraId="20216D21" w14:textId="6115F2A8" w:rsidR="00AD7C9B" w:rsidRDefault="00033C32" w:rsidP="00B415FC">
      <w:pPr>
        <w:pStyle w:val="Akapitzlist"/>
        <w:numPr>
          <w:ilvl w:val="0"/>
          <w:numId w:val="20"/>
        </w:numPr>
        <w:spacing w:after="40" w:line="267" w:lineRule="auto"/>
        <w:jc w:val="both"/>
      </w:pPr>
      <w:r w:rsidRPr="00843AC9">
        <w:rPr>
          <w:rFonts w:ascii="Aptos" w:hAnsi="Aptos"/>
        </w:rPr>
        <w:t>Zamówienie nie może zostać udzielone podmiotom, wobec których zachodzi jakakolwiek</w:t>
      </w:r>
      <w:r>
        <w:rPr>
          <w:rFonts w:ascii="Aptos" w:hAnsi="Aptos"/>
        </w:rPr>
        <w:br/>
      </w:r>
      <w:r w:rsidR="00E234D9" w:rsidRPr="00843AC9">
        <w:rPr>
          <w:rFonts w:ascii="Aptos" w:hAnsi="Aptos"/>
        </w:rPr>
        <w:t>z</w:t>
      </w:r>
      <w:r w:rsidR="00E234D9">
        <w:rPr>
          <w:rFonts w:ascii="Aptos" w:hAnsi="Aptos"/>
        </w:rPr>
        <w:t> </w:t>
      </w:r>
      <w:r w:rsidRPr="00843AC9">
        <w:rPr>
          <w:rFonts w:ascii="Aptos" w:hAnsi="Aptos"/>
        </w:rPr>
        <w:t>okoliczności wskazanych</w:t>
      </w:r>
      <w:r>
        <w:rPr>
          <w:rFonts w:ascii="Aptos" w:hAnsi="Aptos"/>
        </w:rPr>
        <w:t xml:space="preserve"> </w:t>
      </w:r>
      <w:r w:rsidR="00E234D9">
        <w:rPr>
          <w:rFonts w:ascii="Aptos" w:hAnsi="Aptos"/>
        </w:rPr>
        <w:t>w </w:t>
      </w:r>
      <w:r w:rsidRPr="006A4E3E">
        <w:t xml:space="preserve">art. 5k Rozporządzenia Rady (UE) nr 833/2014 </w:t>
      </w:r>
      <w:r w:rsidR="00E234D9" w:rsidRPr="006A4E3E">
        <w:t>z</w:t>
      </w:r>
      <w:r w:rsidR="00E234D9">
        <w:t> </w:t>
      </w:r>
      <w:r w:rsidRPr="006A4E3E">
        <w:t xml:space="preserve">dnia 31 lipca 2014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działaniami Rosji destabilizującymi sytuację na </w:t>
      </w:r>
      <w:r w:rsidRPr="00C2311A">
        <w:t xml:space="preserve">Ukrainie (Dz.U. L 229 </w:t>
      </w:r>
      <w:r w:rsidR="00E234D9" w:rsidRPr="00C2311A">
        <w:t>z</w:t>
      </w:r>
      <w:r w:rsidR="00E234D9">
        <w:t> </w:t>
      </w:r>
      <w:r w:rsidRPr="00C2311A">
        <w:t xml:space="preserve">31.7.2014), </w:t>
      </w:r>
      <w:r w:rsidR="00E234D9" w:rsidRPr="00C2311A">
        <w:t>w</w:t>
      </w:r>
      <w:r w:rsidR="00E234D9">
        <w:t> </w:t>
      </w:r>
      <w:r w:rsidRPr="006A4E3E">
        <w:t xml:space="preserve">brzmieniu nadanym Rozporządzeniem Rady (UE) 2022/576 </w:t>
      </w:r>
      <w:r w:rsidR="00E234D9" w:rsidRPr="006A4E3E">
        <w:t>z</w:t>
      </w:r>
      <w:r w:rsidR="00E234D9">
        <w:t> </w:t>
      </w:r>
      <w:r w:rsidRPr="006A4E3E">
        <w:t xml:space="preserve">dnia 8 kwietnia 2022 r. </w:t>
      </w:r>
      <w:r w:rsidR="00E234D9" w:rsidRPr="006A4E3E">
        <w:t>w</w:t>
      </w:r>
      <w:r w:rsidR="00E234D9">
        <w:t> </w:t>
      </w:r>
      <w:r w:rsidRPr="006A4E3E">
        <w:t xml:space="preserve">sprawie zmiany rozporządzenia (UE) </w:t>
      </w:r>
      <w:r w:rsidRPr="00C2311A">
        <w:t xml:space="preserve">nr </w:t>
      </w:r>
      <w:r w:rsidRPr="006A4E3E">
        <w:t xml:space="preserve">833/2014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działaniami Rosji destabilizującymi sytuację na Ukrainie (Dz.U. L 111 </w:t>
      </w:r>
      <w:r w:rsidR="00E234D9" w:rsidRPr="006A4E3E">
        <w:t>z</w:t>
      </w:r>
      <w:r w:rsidR="00E234D9">
        <w:t> </w:t>
      </w:r>
      <w:r w:rsidRPr="006A4E3E">
        <w:t>8.4.2022</w:t>
      </w:r>
      <w:r w:rsidRPr="00C2311A">
        <w:t xml:space="preserve">). </w:t>
      </w:r>
    </w:p>
    <w:p w14:paraId="5D8ED58E" w14:textId="3CDBD28C" w:rsidR="00011AFE" w:rsidRPr="00843AC9" w:rsidRDefault="00011AFE" w:rsidP="00E234D9">
      <w:pPr>
        <w:pStyle w:val="Nagwek1"/>
        <w:jc w:val="both"/>
        <w:rPr>
          <w:rFonts w:ascii="Aptos" w:hAnsi="Aptos"/>
        </w:rPr>
      </w:pPr>
      <w:r w:rsidRPr="00843AC9">
        <w:rPr>
          <w:rFonts w:ascii="Aptos" w:hAnsi="Aptos"/>
        </w:rPr>
        <w:t xml:space="preserve">Wspólne ubieganie się </w:t>
      </w:r>
      <w:r w:rsidR="00E234D9" w:rsidRPr="00843AC9">
        <w:rPr>
          <w:rFonts w:ascii="Aptos" w:hAnsi="Aptos"/>
        </w:rPr>
        <w:t>o</w:t>
      </w:r>
      <w:r w:rsidR="00E234D9">
        <w:rPr>
          <w:rFonts w:ascii="Aptos" w:hAnsi="Aptos"/>
        </w:rPr>
        <w:t> </w:t>
      </w:r>
      <w:r w:rsidRPr="00843AC9">
        <w:rPr>
          <w:rFonts w:ascii="Aptos" w:hAnsi="Aptos"/>
        </w:rPr>
        <w:t>zamówienie</w:t>
      </w:r>
    </w:p>
    <w:p w14:paraId="5D8ED58F" w14:textId="0A904003" w:rsidR="006D2009" w:rsidRPr="00843AC9" w:rsidRDefault="006D2009" w:rsidP="00847C20">
      <w:pPr>
        <w:jc w:val="both"/>
        <w:rPr>
          <w:rFonts w:ascii="Aptos" w:hAnsi="Aptos"/>
        </w:rPr>
      </w:pPr>
      <w:r w:rsidRPr="00843AC9">
        <w:rPr>
          <w:rFonts w:ascii="Aptos" w:hAnsi="Aptos"/>
        </w:rPr>
        <w:t xml:space="preserve">Wykonawcy mogą wspólnie ubiegać się </w:t>
      </w:r>
      <w:r w:rsidR="00E234D9" w:rsidRPr="00843AC9">
        <w:rPr>
          <w:rFonts w:ascii="Aptos" w:hAnsi="Aptos"/>
        </w:rPr>
        <w:t>o</w:t>
      </w:r>
      <w:r w:rsidR="00E234D9">
        <w:rPr>
          <w:rFonts w:ascii="Aptos" w:hAnsi="Aptos"/>
        </w:rPr>
        <w:t> </w:t>
      </w:r>
      <w:r w:rsidRPr="00843AC9">
        <w:rPr>
          <w:rFonts w:ascii="Aptos" w:hAnsi="Aptos"/>
        </w:rPr>
        <w:t>udzielenie zamówienia (np. konsorcjum, spółka cywilna),</w:t>
      </w:r>
      <w:r w:rsidR="00847C20" w:rsidRPr="00843AC9">
        <w:rPr>
          <w:rFonts w:ascii="Aptos" w:hAnsi="Aptos"/>
        </w:rPr>
        <w:t xml:space="preserve"> </w:t>
      </w:r>
      <w:r w:rsidRPr="00843AC9">
        <w:rPr>
          <w:rFonts w:ascii="Aptos" w:hAnsi="Aptos"/>
        </w:rPr>
        <w:t xml:space="preserve">pod warunkiem, że: </w:t>
      </w:r>
    </w:p>
    <w:p w14:paraId="5D8ED590" w14:textId="174B0E76" w:rsidR="006D2009" w:rsidRPr="00843AC9" w:rsidRDefault="006D2009" w:rsidP="00450E4B">
      <w:pPr>
        <w:pStyle w:val="Akapitzlist"/>
        <w:numPr>
          <w:ilvl w:val="0"/>
          <w:numId w:val="8"/>
        </w:numPr>
        <w:jc w:val="both"/>
        <w:rPr>
          <w:rFonts w:ascii="Aptos" w:hAnsi="Aptos"/>
        </w:rPr>
      </w:pPr>
      <w:r w:rsidRPr="00843AC9">
        <w:rPr>
          <w:rFonts w:ascii="Aptos" w:hAnsi="Aptos"/>
        </w:rPr>
        <w:t xml:space="preserve">Upoważnią jednego spośród </w:t>
      </w:r>
      <w:r w:rsidR="00146720" w:rsidRPr="00843AC9">
        <w:rPr>
          <w:rFonts w:ascii="Aptos" w:hAnsi="Aptos"/>
        </w:rPr>
        <w:t>siebie</w:t>
      </w:r>
      <w:r w:rsidRPr="00843AC9">
        <w:rPr>
          <w:rFonts w:ascii="Aptos" w:hAnsi="Aptos"/>
        </w:rPr>
        <w:t xml:space="preserve"> jako przedstawiciela pozostałych (wyznaczą pełnomocnika) do reprezentowania </w:t>
      </w:r>
      <w:r w:rsidR="00E234D9" w:rsidRPr="00843AC9">
        <w:rPr>
          <w:rFonts w:ascii="Aptos" w:hAnsi="Aptos"/>
        </w:rPr>
        <w:t>w</w:t>
      </w:r>
      <w:r w:rsidR="00E234D9">
        <w:rPr>
          <w:rFonts w:ascii="Aptos" w:hAnsi="Aptos"/>
        </w:rPr>
        <w:t> </w:t>
      </w:r>
      <w:r w:rsidRPr="00843AC9">
        <w:rPr>
          <w:rFonts w:ascii="Aptos" w:hAnsi="Aptos"/>
        </w:rPr>
        <w:t xml:space="preserve">postępowaniu albo do reprezentowania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i</w:t>
      </w:r>
      <w:r w:rsidR="00E234D9">
        <w:rPr>
          <w:rFonts w:ascii="Aptos" w:hAnsi="Aptos"/>
        </w:rPr>
        <w:t> </w:t>
      </w:r>
      <w:r w:rsidRPr="00843AC9">
        <w:rPr>
          <w:rFonts w:ascii="Aptos" w:hAnsi="Aptos"/>
        </w:rPr>
        <w:t>zawarcia umowy,</w:t>
      </w:r>
      <w:r w:rsidR="00CC0C92">
        <w:rPr>
          <w:rFonts w:ascii="Aptos" w:hAnsi="Aptos"/>
        </w:rPr>
        <w:br/>
      </w:r>
      <w:r w:rsidR="00E234D9" w:rsidRPr="00843AC9">
        <w:rPr>
          <w:rFonts w:ascii="Aptos" w:hAnsi="Aptos"/>
        </w:rPr>
        <w:t>a</w:t>
      </w:r>
      <w:r w:rsidR="00E234D9">
        <w:rPr>
          <w:rFonts w:ascii="Aptos" w:hAnsi="Aptos"/>
        </w:rPr>
        <w:t> </w:t>
      </w:r>
      <w:r w:rsidRPr="00843AC9">
        <w:rPr>
          <w:rFonts w:ascii="Aptos" w:hAnsi="Aptos"/>
        </w:rPr>
        <w:t xml:space="preserve">pełnomocnictwo do pełnienia tej funkcji - wystawione zgodnie </w:t>
      </w:r>
      <w:r w:rsidR="00E234D9" w:rsidRPr="00843AC9">
        <w:rPr>
          <w:rFonts w:ascii="Aptos" w:hAnsi="Aptos"/>
        </w:rPr>
        <w:t>z</w:t>
      </w:r>
      <w:r w:rsidR="00E234D9">
        <w:rPr>
          <w:rFonts w:ascii="Aptos" w:hAnsi="Aptos"/>
        </w:rPr>
        <w:t> </w:t>
      </w:r>
      <w:r w:rsidRPr="00843AC9">
        <w:rPr>
          <w:rFonts w:ascii="Aptos" w:hAnsi="Aptos"/>
        </w:rPr>
        <w:t xml:space="preserve">wymogami ustawowymi, podpisane przez prawnie upoważnionych przedstawicieli każdego </w:t>
      </w:r>
      <w:r w:rsidR="00E234D9" w:rsidRPr="00843AC9">
        <w:rPr>
          <w:rFonts w:ascii="Aptos" w:hAnsi="Aptos"/>
        </w:rPr>
        <w:t>z</w:t>
      </w:r>
      <w:r w:rsidR="00E234D9">
        <w:rPr>
          <w:rFonts w:ascii="Aptos" w:hAnsi="Aptos"/>
        </w:rPr>
        <w:t> </w:t>
      </w:r>
      <w:r w:rsidRPr="00843AC9">
        <w:rPr>
          <w:rFonts w:ascii="Aptos" w:hAnsi="Aptos"/>
        </w:rPr>
        <w:t xml:space="preserve">partnerów - powinno być dołączone do oferty - dotyczy konsorcjum. </w:t>
      </w:r>
    </w:p>
    <w:p w14:paraId="5D8ED591" w14:textId="595BFF92" w:rsidR="006D2009" w:rsidRPr="00843AC9" w:rsidRDefault="00E234D9" w:rsidP="00450E4B">
      <w:pPr>
        <w:pStyle w:val="Akapitzlist"/>
        <w:numPr>
          <w:ilvl w:val="0"/>
          <w:numId w:val="8"/>
        </w:numPr>
        <w:jc w:val="both"/>
        <w:rPr>
          <w:rFonts w:ascii="Aptos" w:hAnsi="Aptos"/>
        </w:rPr>
      </w:pPr>
      <w:r w:rsidRPr="00843AC9">
        <w:rPr>
          <w:rFonts w:ascii="Aptos" w:hAnsi="Aptos"/>
        </w:rPr>
        <w:t>W</w:t>
      </w:r>
      <w:r>
        <w:rPr>
          <w:rFonts w:ascii="Aptos" w:hAnsi="Aptos"/>
        </w:rPr>
        <w:t> </w:t>
      </w:r>
      <w:r w:rsidR="006D2009" w:rsidRPr="00843AC9">
        <w:rPr>
          <w:rFonts w:ascii="Aptos" w:hAnsi="Aptos"/>
        </w:rPr>
        <w:t xml:space="preserve">przypadku przedsiębiorców prowadzących działalność </w:t>
      </w:r>
      <w:r w:rsidRPr="00843AC9">
        <w:rPr>
          <w:rFonts w:ascii="Aptos" w:hAnsi="Aptos"/>
        </w:rPr>
        <w:t>w</w:t>
      </w:r>
      <w:r>
        <w:rPr>
          <w:rFonts w:ascii="Aptos" w:hAnsi="Aptos"/>
        </w:rPr>
        <w:t> </w:t>
      </w:r>
      <w:r w:rsidR="006D2009" w:rsidRPr="00843AC9">
        <w:rPr>
          <w:rFonts w:ascii="Aptos" w:hAnsi="Aptos"/>
        </w:rPr>
        <w:t xml:space="preserve">formie spółki cywilnej powinni ustanowić pełnomocnika do reprezentowania ich </w:t>
      </w:r>
      <w:r w:rsidRPr="00843AC9">
        <w:rPr>
          <w:rFonts w:ascii="Aptos" w:hAnsi="Aptos"/>
        </w:rPr>
        <w:t>w</w:t>
      </w:r>
      <w:r>
        <w:rPr>
          <w:rFonts w:ascii="Aptos" w:hAnsi="Aptos"/>
        </w:rPr>
        <w:t> </w:t>
      </w:r>
      <w:r w:rsidR="006D2009" w:rsidRPr="00843AC9">
        <w:rPr>
          <w:rFonts w:ascii="Aptos" w:hAnsi="Aptos"/>
        </w:rPr>
        <w:t xml:space="preserve">postępowaniu </w:t>
      </w:r>
      <w:r w:rsidRPr="00843AC9">
        <w:rPr>
          <w:rFonts w:ascii="Aptos" w:hAnsi="Aptos"/>
        </w:rPr>
        <w:t>i</w:t>
      </w:r>
      <w:r>
        <w:rPr>
          <w:rFonts w:ascii="Aptos" w:hAnsi="Aptos"/>
        </w:rPr>
        <w:t> </w:t>
      </w:r>
      <w:r w:rsidR="006D2009" w:rsidRPr="00843AC9">
        <w:rPr>
          <w:rFonts w:ascii="Aptos" w:hAnsi="Aptos"/>
        </w:rPr>
        <w:t>zawarcia umowy, lub przedłożyć umowę spółki/uchwałę wspólników określające zakres uprawnień do reprezentowania spółki przez wspólników stosowanie do postanowień art. 865 KC.</w:t>
      </w:r>
    </w:p>
    <w:p w14:paraId="5D8ED592" w14:textId="123EA04D" w:rsidR="006D2009" w:rsidRPr="00843AC9" w:rsidRDefault="006D2009" w:rsidP="00450E4B">
      <w:pPr>
        <w:pStyle w:val="Akapitzlist"/>
        <w:numPr>
          <w:ilvl w:val="0"/>
          <w:numId w:val="8"/>
        </w:numPr>
        <w:jc w:val="both"/>
        <w:rPr>
          <w:rFonts w:ascii="Aptos" w:hAnsi="Aptos"/>
        </w:rPr>
      </w:pPr>
      <w:r w:rsidRPr="00843AC9">
        <w:rPr>
          <w:rFonts w:ascii="Aptos" w:hAnsi="Aptos"/>
        </w:rPr>
        <w:t xml:space="preserve">Treść pełnomocnictwa powinna dokładnie określać zakres umocowania. Wszelka korespondencja, zawarcie umowy oraz rozliczenia dokonywane będą wyłącznie </w:t>
      </w:r>
      <w:r w:rsidR="00E234D9" w:rsidRPr="00843AC9">
        <w:rPr>
          <w:rFonts w:ascii="Aptos" w:hAnsi="Aptos"/>
        </w:rPr>
        <w:t>z</w:t>
      </w:r>
      <w:r w:rsidR="00E234D9">
        <w:rPr>
          <w:rFonts w:ascii="Aptos" w:hAnsi="Aptos"/>
        </w:rPr>
        <w:t> </w:t>
      </w:r>
      <w:r w:rsidRPr="00843AC9">
        <w:rPr>
          <w:rFonts w:ascii="Aptos" w:hAnsi="Aptos"/>
        </w:rPr>
        <w:t>wyznaczonym pełnomocnikiem.</w:t>
      </w:r>
    </w:p>
    <w:p w14:paraId="5D8ED593" w14:textId="77777777" w:rsidR="006D2009" w:rsidRPr="00843AC9" w:rsidRDefault="006D2009" w:rsidP="00450E4B">
      <w:pPr>
        <w:pStyle w:val="Akapitzlist"/>
        <w:numPr>
          <w:ilvl w:val="0"/>
          <w:numId w:val="8"/>
        </w:numPr>
        <w:jc w:val="both"/>
        <w:rPr>
          <w:rFonts w:ascii="Aptos" w:hAnsi="Aptos"/>
        </w:rPr>
      </w:pPr>
      <w:r w:rsidRPr="00843AC9">
        <w:rPr>
          <w:rFonts w:ascii="Aptos" w:hAnsi="Aptos"/>
        </w:rPr>
        <w:t xml:space="preserve">Oferta winna być podpisana przez każdego partnera konsorcjum/wspólnika spółki cywilnej lub przez ustanowionego pełnomocnika. </w:t>
      </w:r>
    </w:p>
    <w:p w14:paraId="5D8ED594" w14:textId="1F66B7FC" w:rsidR="006D2009" w:rsidRPr="00843AC9" w:rsidRDefault="006D2009" w:rsidP="00450E4B">
      <w:pPr>
        <w:pStyle w:val="Akapitzlist"/>
        <w:numPr>
          <w:ilvl w:val="0"/>
          <w:numId w:val="8"/>
        </w:numPr>
        <w:jc w:val="both"/>
        <w:rPr>
          <w:rFonts w:ascii="Aptos" w:hAnsi="Aptos"/>
        </w:rPr>
      </w:pPr>
      <w:r w:rsidRPr="00843AC9">
        <w:rPr>
          <w:rFonts w:ascii="Aptos" w:hAnsi="Aptos"/>
        </w:rPr>
        <w:t xml:space="preserve">Ustanowiony pełnomocnik winien być upoważniony do zaciągania zobowiązań </w:t>
      </w:r>
      <w:r w:rsidR="00E234D9" w:rsidRPr="00843AC9">
        <w:rPr>
          <w:rFonts w:ascii="Aptos" w:hAnsi="Aptos"/>
        </w:rPr>
        <w:t>i</w:t>
      </w:r>
      <w:r w:rsidR="00E234D9">
        <w:rPr>
          <w:rFonts w:ascii="Aptos" w:hAnsi="Aptos"/>
        </w:rPr>
        <w:t> </w:t>
      </w:r>
      <w:r w:rsidRPr="00843AC9">
        <w:rPr>
          <w:rFonts w:ascii="Aptos" w:hAnsi="Aptos"/>
        </w:rPr>
        <w:t xml:space="preserve">płatności </w:t>
      </w:r>
      <w:r w:rsidR="00E234D9" w:rsidRPr="00843AC9">
        <w:rPr>
          <w:rFonts w:ascii="Aptos" w:hAnsi="Aptos"/>
        </w:rPr>
        <w:t>w</w:t>
      </w:r>
      <w:r w:rsidR="00E234D9">
        <w:rPr>
          <w:rFonts w:ascii="Aptos" w:hAnsi="Aptos"/>
        </w:rPr>
        <w:t> </w:t>
      </w:r>
      <w:r w:rsidRPr="00843AC9">
        <w:rPr>
          <w:rFonts w:ascii="Aptos" w:hAnsi="Aptos"/>
        </w:rPr>
        <w:t xml:space="preserve">imieniu każdego partnera, na rzecz każdego </w:t>
      </w:r>
      <w:r w:rsidR="00E234D9" w:rsidRPr="00843AC9">
        <w:rPr>
          <w:rFonts w:ascii="Aptos" w:hAnsi="Aptos"/>
        </w:rPr>
        <w:t>z</w:t>
      </w:r>
      <w:r w:rsidR="00E234D9">
        <w:rPr>
          <w:rFonts w:ascii="Aptos" w:hAnsi="Aptos"/>
        </w:rPr>
        <w:t> </w:t>
      </w:r>
      <w:r w:rsidRPr="00843AC9">
        <w:rPr>
          <w:rFonts w:ascii="Aptos" w:hAnsi="Aptos"/>
        </w:rPr>
        <w:t xml:space="preserve">partnerów oraz do wyłącznego występowania </w:t>
      </w:r>
      <w:r w:rsidR="00E234D9" w:rsidRPr="00843AC9">
        <w:rPr>
          <w:rFonts w:ascii="Aptos" w:hAnsi="Aptos"/>
        </w:rPr>
        <w:t>w</w:t>
      </w:r>
      <w:r w:rsidR="00E234D9">
        <w:rPr>
          <w:rFonts w:ascii="Aptos" w:hAnsi="Aptos"/>
        </w:rPr>
        <w:t> </w:t>
      </w:r>
      <w:r w:rsidRPr="00843AC9">
        <w:rPr>
          <w:rFonts w:ascii="Aptos" w:hAnsi="Aptos"/>
        </w:rPr>
        <w:t xml:space="preserve">realizacji umowy - dotyczy konsorcjum. </w:t>
      </w:r>
    </w:p>
    <w:p w14:paraId="5D8ED595" w14:textId="307216DB" w:rsidR="006D2009" w:rsidRPr="00843AC9" w:rsidRDefault="006D2009" w:rsidP="00450E4B">
      <w:pPr>
        <w:pStyle w:val="Akapitzlist"/>
        <w:numPr>
          <w:ilvl w:val="0"/>
          <w:numId w:val="8"/>
        </w:numPr>
        <w:jc w:val="both"/>
        <w:rPr>
          <w:rFonts w:ascii="Aptos" w:hAnsi="Aptos"/>
        </w:rPr>
      </w:pPr>
      <w:r w:rsidRPr="00843AC9">
        <w:rPr>
          <w:rFonts w:ascii="Aptos" w:hAnsi="Aptos"/>
        </w:rPr>
        <w:t xml:space="preserve">Każdy </w:t>
      </w:r>
      <w:r w:rsidR="00E234D9" w:rsidRPr="00843AC9">
        <w:rPr>
          <w:rFonts w:ascii="Aptos" w:hAnsi="Aptos"/>
        </w:rPr>
        <w:t>z</w:t>
      </w:r>
      <w:r w:rsidR="00E234D9">
        <w:rPr>
          <w:rFonts w:ascii="Aptos" w:hAnsi="Aptos"/>
        </w:rPr>
        <w:t> </w:t>
      </w:r>
      <w:r w:rsidRPr="00843AC9">
        <w:rPr>
          <w:rFonts w:ascii="Aptos" w:hAnsi="Aptos"/>
        </w:rPr>
        <w:t xml:space="preserve">Wykonawców składających wspólną ofertę winien spełnić warunki określone </w:t>
      </w:r>
      <w:r w:rsidR="00E234D9" w:rsidRPr="00843AC9">
        <w:rPr>
          <w:rFonts w:ascii="Aptos" w:hAnsi="Aptos"/>
        </w:rPr>
        <w:t>w</w:t>
      </w:r>
      <w:r w:rsidR="00E234D9">
        <w:rPr>
          <w:rFonts w:ascii="Aptos" w:hAnsi="Aptos"/>
        </w:rPr>
        <w:t> </w:t>
      </w:r>
      <w:r w:rsidRPr="00843AC9">
        <w:rPr>
          <w:rFonts w:ascii="Aptos" w:hAnsi="Aptos"/>
        </w:rPr>
        <w:t xml:space="preserve">pkt </w:t>
      </w:r>
      <w:r w:rsidR="00637B04">
        <w:rPr>
          <w:rFonts w:ascii="Aptos" w:hAnsi="Aptos"/>
        </w:rPr>
        <w:t>13</w:t>
      </w:r>
      <w:r w:rsidR="00637B04" w:rsidRPr="00843AC9">
        <w:rPr>
          <w:rFonts w:ascii="Aptos" w:hAnsi="Aptos"/>
        </w:rPr>
        <w:t xml:space="preserve"> </w:t>
      </w:r>
      <w:r w:rsidRPr="00843AC9">
        <w:rPr>
          <w:rFonts w:ascii="Aptos" w:hAnsi="Aptos"/>
        </w:rPr>
        <w:t>Zapytania Ofertowego.</w:t>
      </w:r>
    </w:p>
    <w:p w14:paraId="5D8ED596" w14:textId="0956DE07" w:rsidR="006D2009" w:rsidRPr="00843AC9" w:rsidRDefault="006D2009" w:rsidP="00450E4B">
      <w:pPr>
        <w:pStyle w:val="Akapitzlist"/>
        <w:numPr>
          <w:ilvl w:val="0"/>
          <w:numId w:val="8"/>
        </w:numPr>
        <w:jc w:val="both"/>
        <w:rPr>
          <w:rFonts w:ascii="Aptos" w:hAnsi="Aptos"/>
        </w:rPr>
      </w:pPr>
      <w:r w:rsidRPr="00843AC9">
        <w:rPr>
          <w:rFonts w:ascii="Aptos" w:hAnsi="Aptos"/>
        </w:rPr>
        <w:t xml:space="preserve">Warunki określone </w:t>
      </w:r>
      <w:r w:rsidR="00E234D9" w:rsidRPr="00843AC9">
        <w:rPr>
          <w:rFonts w:ascii="Aptos" w:hAnsi="Aptos"/>
        </w:rPr>
        <w:t>w</w:t>
      </w:r>
      <w:r w:rsidR="00E234D9">
        <w:rPr>
          <w:rFonts w:ascii="Aptos" w:hAnsi="Aptos"/>
        </w:rPr>
        <w:t> </w:t>
      </w:r>
      <w:r w:rsidRPr="00843AC9">
        <w:rPr>
          <w:rFonts w:ascii="Aptos" w:hAnsi="Aptos"/>
        </w:rPr>
        <w:t xml:space="preserve">pkt </w:t>
      </w:r>
      <w:r w:rsidR="00637B04">
        <w:rPr>
          <w:rFonts w:ascii="Aptos" w:hAnsi="Aptos"/>
        </w:rPr>
        <w:t>6</w:t>
      </w:r>
      <w:r w:rsidR="00637B04" w:rsidRPr="00843AC9">
        <w:rPr>
          <w:rFonts w:ascii="Aptos" w:hAnsi="Aptos"/>
        </w:rPr>
        <w:t xml:space="preserve"> </w:t>
      </w:r>
      <w:r w:rsidRPr="00843AC9">
        <w:rPr>
          <w:rFonts w:ascii="Aptos" w:hAnsi="Aptos"/>
        </w:rPr>
        <w:t xml:space="preserve">Zapytania </w:t>
      </w:r>
      <w:r w:rsidR="007D5D69" w:rsidRPr="00843AC9">
        <w:rPr>
          <w:rFonts w:ascii="Aptos" w:hAnsi="Aptos"/>
        </w:rPr>
        <w:t>O</w:t>
      </w:r>
      <w:r w:rsidRPr="00843AC9">
        <w:rPr>
          <w:rFonts w:ascii="Aptos" w:hAnsi="Aptos"/>
        </w:rPr>
        <w:t xml:space="preserve">fertowego muszą być spełnione łącznie przez wszystkich członków konsorcjum. </w:t>
      </w:r>
      <w:r w:rsidR="00E234D9" w:rsidRPr="00843AC9">
        <w:rPr>
          <w:rFonts w:ascii="Aptos" w:hAnsi="Aptos"/>
        </w:rPr>
        <w:t>Z</w:t>
      </w:r>
      <w:r w:rsidR="00E234D9">
        <w:rPr>
          <w:rFonts w:ascii="Aptos" w:hAnsi="Aptos"/>
        </w:rPr>
        <w:t> </w:t>
      </w:r>
      <w:r w:rsidRPr="00843AC9">
        <w:rPr>
          <w:rFonts w:ascii="Aptos" w:hAnsi="Aptos"/>
        </w:rPr>
        <w:t xml:space="preserve">zastrzeżeniem, iż </w:t>
      </w:r>
      <w:r w:rsidR="00E234D9" w:rsidRPr="00843AC9">
        <w:rPr>
          <w:rFonts w:ascii="Aptos" w:hAnsi="Aptos"/>
        </w:rPr>
        <w:t>w</w:t>
      </w:r>
      <w:r w:rsidR="00E234D9">
        <w:rPr>
          <w:rFonts w:ascii="Aptos" w:hAnsi="Aptos"/>
        </w:rPr>
        <w:t> </w:t>
      </w:r>
      <w:r w:rsidRPr="00843AC9">
        <w:rPr>
          <w:rFonts w:ascii="Aptos" w:hAnsi="Aptos"/>
        </w:rPr>
        <w:t>zakresie posiada doświadczenie, przynajmniej jeden</w:t>
      </w:r>
      <w:r w:rsidR="00CC0C92">
        <w:rPr>
          <w:rFonts w:ascii="Aptos" w:hAnsi="Aptos"/>
        </w:rPr>
        <w:br/>
      </w:r>
      <w:r w:rsidR="00E234D9" w:rsidRPr="00843AC9">
        <w:rPr>
          <w:rFonts w:ascii="Aptos" w:hAnsi="Aptos"/>
        </w:rPr>
        <w:t>z</w:t>
      </w:r>
      <w:r w:rsidR="00E234D9">
        <w:rPr>
          <w:rFonts w:ascii="Aptos" w:hAnsi="Aptos"/>
        </w:rPr>
        <w:t> </w:t>
      </w:r>
      <w:r w:rsidRPr="00843AC9">
        <w:rPr>
          <w:rFonts w:ascii="Aptos" w:hAnsi="Aptos"/>
        </w:rPr>
        <w:t>członków konsorcjum musi wykazać</w:t>
      </w:r>
      <w:r w:rsidR="00B67814" w:rsidRPr="00843AC9">
        <w:rPr>
          <w:rFonts w:ascii="Aptos" w:hAnsi="Aptos"/>
        </w:rPr>
        <w:t>,</w:t>
      </w:r>
      <w:r w:rsidRPr="00843AC9">
        <w:rPr>
          <w:rFonts w:ascii="Aptos" w:hAnsi="Aptos"/>
        </w:rPr>
        <w:t xml:space="preserve"> że spełnia samodzielnie </w:t>
      </w:r>
      <w:r w:rsidR="00E234D9" w:rsidRPr="00843AC9">
        <w:rPr>
          <w:rFonts w:ascii="Aptos" w:hAnsi="Aptos"/>
        </w:rPr>
        <w:t>w</w:t>
      </w:r>
      <w:r w:rsidR="00E234D9">
        <w:rPr>
          <w:rFonts w:ascii="Aptos" w:hAnsi="Aptos"/>
        </w:rPr>
        <w:t> </w:t>
      </w:r>
      <w:r w:rsidRPr="00843AC9">
        <w:rPr>
          <w:rFonts w:ascii="Aptos" w:hAnsi="Aptos"/>
        </w:rPr>
        <w:t xml:space="preserve">całości warunek. </w:t>
      </w:r>
    </w:p>
    <w:p w14:paraId="5D8ED597" w14:textId="2CEE49EB" w:rsidR="006D2009" w:rsidRPr="00843AC9" w:rsidRDefault="006D2009" w:rsidP="00450E4B">
      <w:pPr>
        <w:pStyle w:val="Akapitzlist"/>
        <w:numPr>
          <w:ilvl w:val="0"/>
          <w:numId w:val="8"/>
        </w:numPr>
        <w:jc w:val="both"/>
        <w:rPr>
          <w:rFonts w:ascii="Aptos" w:hAnsi="Aptos"/>
        </w:rPr>
      </w:pPr>
      <w:r w:rsidRPr="00843AC9">
        <w:rPr>
          <w:rFonts w:ascii="Aptos" w:hAnsi="Aptos"/>
        </w:rPr>
        <w:t xml:space="preserve">Wykonawcy występujący wspólnie ponoszą solidarną odpowiedzialność wobec Zamawiającego za wykonanie umowy </w:t>
      </w:r>
      <w:r w:rsidR="00E234D9" w:rsidRPr="00843AC9">
        <w:rPr>
          <w:rFonts w:ascii="Aptos" w:hAnsi="Aptos"/>
        </w:rPr>
        <w:t>i</w:t>
      </w:r>
      <w:r w:rsidR="00E234D9">
        <w:rPr>
          <w:rFonts w:ascii="Aptos" w:hAnsi="Aptos"/>
        </w:rPr>
        <w:t> </w:t>
      </w:r>
      <w:r w:rsidRPr="00843AC9">
        <w:rPr>
          <w:rFonts w:ascii="Aptos" w:hAnsi="Aptos"/>
        </w:rPr>
        <w:t>wniesienie zabezpieczenia należytego wykonania umowy.</w:t>
      </w:r>
    </w:p>
    <w:p w14:paraId="5D8ED598" w14:textId="3896518C" w:rsidR="006D2009" w:rsidRPr="00843AC9" w:rsidRDefault="00E234D9" w:rsidP="00450E4B">
      <w:pPr>
        <w:pStyle w:val="Akapitzlist"/>
        <w:numPr>
          <w:ilvl w:val="0"/>
          <w:numId w:val="8"/>
        </w:numPr>
        <w:jc w:val="both"/>
        <w:rPr>
          <w:rFonts w:ascii="Aptos" w:hAnsi="Aptos"/>
        </w:rPr>
      </w:pPr>
      <w:r w:rsidRPr="00843AC9">
        <w:rPr>
          <w:rFonts w:ascii="Aptos" w:hAnsi="Aptos"/>
        </w:rPr>
        <w:t>W</w:t>
      </w:r>
      <w:r>
        <w:rPr>
          <w:rFonts w:ascii="Aptos" w:hAnsi="Aptos"/>
        </w:rPr>
        <w:t> </w:t>
      </w:r>
      <w:r w:rsidR="006D2009" w:rsidRPr="00843AC9">
        <w:rPr>
          <w:rFonts w:ascii="Aptos" w:hAnsi="Aptos"/>
        </w:rPr>
        <w:t xml:space="preserve">przypadku wyboru oferty złożonej przez konsorcjum, członkowie konsorcjum przed podpisaniem umowy, na żądanie Zamawiającego, zobowiązani będą do przedłożenia umowy regulującej współpracę Wykonawców - członków konsorcjum. </w:t>
      </w:r>
    </w:p>
    <w:p w14:paraId="5D8ED599" w14:textId="20E7A0CD" w:rsidR="006D2009" w:rsidRPr="00843AC9" w:rsidRDefault="006D2009" w:rsidP="00450E4B">
      <w:pPr>
        <w:pStyle w:val="Akapitzlist"/>
        <w:numPr>
          <w:ilvl w:val="0"/>
          <w:numId w:val="8"/>
        </w:numPr>
        <w:jc w:val="both"/>
        <w:rPr>
          <w:rFonts w:ascii="Aptos" w:hAnsi="Aptos"/>
        </w:rPr>
      </w:pPr>
      <w:r w:rsidRPr="00843AC9">
        <w:rPr>
          <w:rFonts w:ascii="Aptos" w:hAnsi="Aptos"/>
        </w:rPr>
        <w:t xml:space="preserve">Po złożeniu oferty zmiany </w:t>
      </w:r>
      <w:r w:rsidR="00E234D9" w:rsidRPr="00843AC9">
        <w:rPr>
          <w:rFonts w:ascii="Aptos" w:hAnsi="Aptos"/>
        </w:rPr>
        <w:t>w</w:t>
      </w:r>
      <w:r w:rsidR="00E234D9">
        <w:rPr>
          <w:rFonts w:ascii="Aptos" w:hAnsi="Aptos"/>
        </w:rPr>
        <w:t> </w:t>
      </w:r>
      <w:r w:rsidRPr="00843AC9">
        <w:rPr>
          <w:rFonts w:ascii="Aptos" w:hAnsi="Aptos"/>
        </w:rPr>
        <w:t>składzie konsorcjum nie są dopuszczalne.</w:t>
      </w:r>
    </w:p>
    <w:p w14:paraId="5D8ED59A" w14:textId="31FECA01" w:rsidR="00A808F0" w:rsidRPr="00843AC9" w:rsidRDefault="00A808F0" w:rsidP="00014113">
      <w:pPr>
        <w:pStyle w:val="Nagwek1"/>
        <w:rPr>
          <w:rFonts w:ascii="Aptos" w:hAnsi="Aptos"/>
        </w:rPr>
      </w:pPr>
      <w:r w:rsidRPr="00843AC9">
        <w:rPr>
          <w:rFonts w:ascii="Aptos" w:hAnsi="Aptos"/>
        </w:rPr>
        <w:lastRenderedPageBreak/>
        <w:t>Określenie warunków istotnych zmian umowy zawartej</w:t>
      </w:r>
      <w:r w:rsidR="005078AC" w:rsidRPr="00843AC9">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wyniku przeprowadzonego postępowania </w:t>
      </w:r>
      <w:r w:rsidR="00E234D9" w:rsidRPr="00843AC9">
        <w:rPr>
          <w:rFonts w:ascii="Aptos" w:hAnsi="Aptos"/>
        </w:rPr>
        <w:t>o</w:t>
      </w:r>
      <w:r w:rsidR="00E234D9">
        <w:rPr>
          <w:rFonts w:ascii="Aptos" w:hAnsi="Aptos"/>
        </w:rPr>
        <w:t> </w:t>
      </w:r>
      <w:r w:rsidRPr="00843AC9">
        <w:rPr>
          <w:rFonts w:ascii="Aptos" w:hAnsi="Aptos"/>
        </w:rPr>
        <w:t>udzielenie zamówienia</w:t>
      </w:r>
    </w:p>
    <w:p w14:paraId="5D8ED59B" w14:textId="77777777" w:rsidR="00A808F0" w:rsidRPr="00843AC9" w:rsidRDefault="00A808F0" w:rsidP="000A0F6F">
      <w:pPr>
        <w:jc w:val="both"/>
        <w:rPr>
          <w:rFonts w:ascii="Aptos" w:hAnsi="Aptos"/>
        </w:rPr>
      </w:pPr>
      <w:r w:rsidRPr="00843AC9">
        <w:rPr>
          <w:rFonts w:ascii="Aptos" w:hAnsi="Aptos"/>
        </w:rPr>
        <w:t xml:space="preserve">Zamawiający informuje, że warunki istotnych zmian umowy </w:t>
      </w:r>
      <w:r w:rsidR="00006B28" w:rsidRPr="00843AC9">
        <w:rPr>
          <w:rFonts w:ascii="Aptos" w:hAnsi="Aptos"/>
        </w:rPr>
        <w:t xml:space="preserve">zostały określone we wzorze umowy stanowiącej załącznik do Zapytania Ofertowego. </w:t>
      </w:r>
    </w:p>
    <w:p w14:paraId="5D8ED59C" w14:textId="77777777" w:rsidR="00014113" w:rsidRPr="00843AC9" w:rsidRDefault="00014113" w:rsidP="00014113">
      <w:pPr>
        <w:pStyle w:val="Nagwek1"/>
        <w:rPr>
          <w:rFonts w:ascii="Aptos" w:hAnsi="Aptos"/>
        </w:rPr>
      </w:pPr>
      <w:r w:rsidRPr="00843AC9">
        <w:rPr>
          <w:rFonts w:ascii="Aptos" w:hAnsi="Aptos"/>
        </w:rPr>
        <w:t>Formalności poprzedzające zawarcie umowy</w:t>
      </w:r>
    </w:p>
    <w:p w14:paraId="5D8ED59D" w14:textId="5F962106" w:rsidR="0059181D" w:rsidRPr="00843AC9" w:rsidRDefault="0059181D" w:rsidP="00450E4B">
      <w:pPr>
        <w:pStyle w:val="Akapitzlist"/>
        <w:numPr>
          <w:ilvl w:val="0"/>
          <w:numId w:val="9"/>
        </w:numPr>
        <w:jc w:val="both"/>
        <w:rPr>
          <w:rFonts w:ascii="Aptos" w:hAnsi="Aptos"/>
        </w:rPr>
      </w:pPr>
      <w:r w:rsidRPr="00843AC9">
        <w:rPr>
          <w:rFonts w:ascii="Aptos" w:hAnsi="Aptos"/>
        </w:rPr>
        <w:t xml:space="preserve">Zamawiający wymaga, aby najpóźniej </w:t>
      </w:r>
      <w:r w:rsidR="00E234D9" w:rsidRPr="00843AC9">
        <w:rPr>
          <w:rFonts w:ascii="Aptos" w:hAnsi="Aptos"/>
        </w:rPr>
        <w:t>w</w:t>
      </w:r>
      <w:r w:rsidR="00E234D9">
        <w:rPr>
          <w:rFonts w:ascii="Aptos" w:hAnsi="Aptos"/>
        </w:rPr>
        <w:t> </w:t>
      </w:r>
      <w:r w:rsidRPr="00843AC9">
        <w:rPr>
          <w:rFonts w:ascii="Aptos" w:hAnsi="Aptos"/>
        </w:rPr>
        <w:t xml:space="preserve">dniu zawarcia umowy Wykonawca, którego oferta została uznana za najkorzystniejszą </w:t>
      </w:r>
      <w:r w:rsidR="00E234D9" w:rsidRPr="00843AC9">
        <w:rPr>
          <w:rFonts w:ascii="Aptos" w:hAnsi="Aptos"/>
        </w:rPr>
        <w:t>w</w:t>
      </w:r>
      <w:r w:rsidR="00E234D9">
        <w:rPr>
          <w:rFonts w:ascii="Aptos" w:hAnsi="Aptos"/>
        </w:rPr>
        <w:t> </w:t>
      </w:r>
      <w:r w:rsidRPr="00843AC9">
        <w:rPr>
          <w:rFonts w:ascii="Aptos" w:hAnsi="Aptos"/>
        </w:rPr>
        <w:t>niniejszym postępowaniu przedłożył Zamawiającemu dowód wniesienia zabezpieczenia należytego wykonania umowy</w:t>
      </w:r>
      <w:r w:rsidR="00632999" w:rsidRPr="00843AC9">
        <w:rPr>
          <w:rFonts w:ascii="Aptos" w:hAnsi="Aptos"/>
        </w:rPr>
        <w:t xml:space="preserve">, </w:t>
      </w:r>
      <w:r w:rsidR="00E234D9" w:rsidRPr="00843AC9">
        <w:rPr>
          <w:rFonts w:ascii="Aptos" w:hAnsi="Aptos"/>
        </w:rPr>
        <w:t>o</w:t>
      </w:r>
      <w:r w:rsidR="00E234D9">
        <w:rPr>
          <w:rFonts w:ascii="Aptos" w:hAnsi="Aptos"/>
        </w:rPr>
        <w:t> </w:t>
      </w:r>
      <w:r w:rsidR="00632999" w:rsidRPr="00843AC9">
        <w:rPr>
          <w:rFonts w:ascii="Aptos" w:hAnsi="Aptos"/>
        </w:rPr>
        <w:t>ile zabezpieczenie jest wymagane</w:t>
      </w:r>
      <w:r w:rsidRPr="00843AC9">
        <w:rPr>
          <w:rFonts w:ascii="Aptos" w:hAnsi="Aptos"/>
        </w:rPr>
        <w:t>.</w:t>
      </w:r>
    </w:p>
    <w:p w14:paraId="5D8ED59E" w14:textId="77777777" w:rsidR="0059181D" w:rsidRPr="00843AC9" w:rsidRDefault="0059181D" w:rsidP="00450E4B">
      <w:pPr>
        <w:pStyle w:val="Akapitzlist"/>
        <w:numPr>
          <w:ilvl w:val="0"/>
          <w:numId w:val="9"/>
        </w:numPr>
        <w:jc w:val="both"/>
        <w:rPr>
          <w:rFonts w:ascii="Aptos" w:hAnsi="Aptos"/>
        </w:rPr>
      </w:pPr>
      <w:r w:rsidRPr="00843AC9">
        <w:rPr>
          <w:rFonts w:ascii="Aptos" w:hAnsi="Aptos"/>
        </w:rPr>
        <w:t xml:space="preserve">Wykonawca, którego oferta zostanie wybrana jako najkorzystniejsza, zobowiązany będzie do podpisania umowy, której wzór stanowi załącznik do niniejszego zapytania ofertowego. </w:t>
      </w:r>
    </w:p>
    <w:p w14:paraId="5D8ED59F" w14:textId="6A943F10" w:rsidR="0059181D" w:rsidRPr="00843AC9" w:rsidRDefault="0059181D" w:rsidP="00450E4B">
      <w:pPr>
        <w:pStyle w:val="Akapitzlist"/>
        <w:numPr>
          <w:ilvl w:val="0"/>
          <w:numId w:val="9"/>
        </w:numPr>
        <w:jc w:val="both"/>
        <w:rPr>
          <w:rFonts w:ascii="Aptos" w:hAnsi="Aptos"/>
        </w:rPr>
      </w:pPr>
      <w:r w:rsidRPr="00843AC9">
        <w:rPr>
          <w:rFonts w:ascii="Aptos" w:hAnsi="Aptos"/>
        </w:rPr>
        <w:t xml:space="preserve">Umowa </w:t>
      </w:r>
      <w:r w:rsidR="00E234D9" w:rsidRPr="00843AC9">
        <w:rPr>
          <w:rFonts w:ascii="Aptos" w:hAnsi="Aptos"/>
        </w:rPr>
        <w:t>z</w:t>
      </w:r>
      <w:r w:rsidR="00E234D9">
        <w:rPr>
          <w:rFonts w:ascii="Aptos" w:hAnsi="Aptos"/>
        </w:rPr>
        <w:t> </w:t>
      </w:r>
      <w:r w:rsidRPr="00843AC9">
        <w:rPr>
          <w:rFonts w:ascii="Aptos" w:hAnsi="Aptos"/>
        </w:rPr>
        <w:t xml:space="preserve">wybranym Wykonawcą zostanie zawarta </w:t>
      </w:r>
      <w:r w:rsidR="00E234D9" w:rsidRPr="00843AC9">
        <w:rPr>
          <w:rFonts w:ascii="Aptos" w:hAnsi="Aptos"/>
        </w:rPr>
        <w:t>w</w:t>
      </w:r>
      <w:r w:rsidR="00E234D9">
        <w:rPr>
          <w:rFonts w:ascii="Aptos" w:hAnsi="Aptos"/>
        </w:rPr>
        <w:t> </w:t>
      </w:r>
      <w:r w:rsidRPr="00843AC9">
        <w:rPr>
          <w:rFonts w:ascii="Aptos" w:hAnsi="Aptos"/>
        </w:rPr>
        <w:t xml:space="preserve">miejscu </w:t>
      </w:r>
      <w:r w:rsidR="00E234D9" w:rsidRPr="00843AC9">
        <w:rPr>
          <w:rFonts w:ascii="Aptos" w:hAnsi="Aptos"/>
        </w:rPr>
        <w:t>i</w:t>
      </w:r>
      <w:r w:rsidR="00E234D9">
        <w:rPr>
          <w:rFonts w:ascii="Aptos" w:hAnsi="Aptos"/>
        </w:rPr>
        <w:t> </w:t>
      </w:r>
      <w:r w:rsidRPr="00843AC9">
        <w:rPr>
          <w:rFonts w:ascii="Aptos" w:hAnsi="Aptos"/>
        </w:rPr>
        <w:t xml:space="preserve">terminie określonym przez Zamawiającego. Nieusprawiedliwione niestawienie się przez Wykonawcę </w:t>
      </w:r>
      <w:r w:rsidR="00E234D9" w:rsidRPr="00843AC9">
        <w:rPr>
          <w:rFonts w:ascii="Aptos" w:hAnsi="Aptos"/>
        </w:rPr>
        <w:t>w</w:t>
      </w:r>
      <w:r w:rsidR="00E234D9">
        <w:rPr>
          <w:rFonts w:ascii="Aptos" w:hAnsi="Aptos"/>
        </w:rPr>
        <w:t> </w:t>
      </w:r>
      <w:r w:rsidRPr="00843AC9">
        <w:rPr>
          <w:rFonts w:ascii="Aptos" w:hAnsi="Aptos"/>
        </w:rPr>
        <w:t xml:space="preserve">wyznaczonym terminie do podpisania umowy uznaje się za odstąpienie od zawarcia umowy, co upoważni Zamawiającego do podpisania umowy </w:t>
      </w:r>
      <w:r w:rsidR="00E234D9" w:rsidRPr="00843AC9">
        <w:rPr>
          <w:rFonts w:ascii="Aptos" w:hAnsi="Aptos"/>
        </w:rPr>
        <w:t>z</w:t>
      </w:r>
      <w:r w:rsidR="00E234D9">
        <w:rPr>
          <w:rFonts w:ascii="Aptos" w:hAnsi="Aptos"/>
        </w:rPr>
        <w:t> </w:t>
      </w:r>
      <w:r w:rsidRPr="00843AC9">
        <w:rPr>
          <w:rFonts w:ascii="Aptos" w:hAnsi="Aptos"/>
        </w:rPr>
        <w:t xml:space="preserve">kolejnym Wykonawcą, który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udzielenie zamówienia uzyskał kolejną najwyższą liczbę punktów.</w:t>
      </w:r>
    </w:p>
    <w:p w14:paraId="5D8ED5A1" w14:textId="77777777" w:rsidR="00B0152E" w:rsidRDefault="00B0152E" w:rsidP="00B0152E">
      <w:pPr>
        <w:pStyle w:val="Nagwek1"/>
        <w:rPr>
          <w:rFonts w:ascii="Aptos" w:hAnsi="Aptos"/>
        </w:rPr>
      </w:pPr>
      <w:r w:rsidRPr="00843AC9">
        <w:rPr>
          <w:rFonts w:ascii="Aptos" w:hAnsi="Aptos"/>
        </w:rPr>
        <w:t>Wadium</w:t>
      </w:r>
    </w:p>
    <w:p w14:paraId="747B4A97" w14:textId="77777777" w:rsidR="0060246C" w:rsidRPr="008450DA" w:rsidRDefault="0060246C" w:rsidP="0060246C">
      <w:r w:rsidRPr="00631290">
        <w:t>Zamawiający nie przewiduje wadium w ramach postępowania.</w:t>
      </w:r>
    </w:p>
    <w:p w14:paraId="5D8ED5A3" w14:textId="3EAE52F3" w:rsidR="0036770F" w:rsidRPr="00843AC9" w:rsidRDefault="0036770F" w:rsidP="00E234D9">
      <w:pPr>
        <w:pStyle w:val="Nagwek1"/>
        <w:jc w:val="both"/>
        <w:rPr>
          <w:rFonts w:ascii="Aptos" w:hAnsi="Aptos"/>
        </w:rPr>
      </w:pPr>
      <w:r w:rsidRPr="00843AC9">
        <w:rPr>
          <w:rFonts w:ascii="Aptos" w:hAnsi="Aptos"/>
        </w:rPr>
        <w:t xml:space="preserve">Informacja </w:t>
      </w:r>
      <w:r w:rsidR="00E234D9" w:rsidRPr="00843AC9">
        <w:rPr>
          <w:rFonts w:ascii="Aptos" w:hAnsi="Aptos"/>
        </w:rPr>
        <w:t>o</w:t>
      </w:r>
      <w:r w:rsidR="00E234D9">
        <w:rPr>
          <w:rFonts w:ascii="Aptos" w:hAnsi="Aptos"/>
        </w:rPr>
        <w:t> </w:t>
      </w:r>
      <w:r w:rsidRPr="00843AC9">
        <w:rPr>
          <w:rFonts w:ascii="Aptos" w:hAnsi="Aptos"/>
        </w:rPr>
        <w:t>możliwości składania ofert częściowych</w:t>
      </w:r>
      <w:r w:rsidR="000422A9" w:rsidRPr="00843AC9">
        <w:rPr>
          <w:rFonts w:ascii="Aptos" w:hAnsi="Aptos"/>
        </w:rPr>
        <w:br/>
      </w:r>
      <w:r w:rsidR="00E234D9" w:rsidRPr="00843AC9">
        <w:rPr>
          <w:rFonts w:ascii="Aptos" w:hAnsi="Aptos"/>
        </w:rPr>
        <w:t>i</w:t>
      </w:r>
      <w:r w:rsidR="00E234D9">
        <w:rPr>
          <w:rFonts w:ascii="Aptos" w:hAnsi="Aptos"/>
        </w:rPr>
        <w:t> </w:t>
      </w:r>
      <w:r w:rsidRPr="00843AC9">
        <w:rPr>
          <w:rFonts w:ascii="Aptos" w:hAnsi="Aptos"/>
        </w:rPr>
        <w:t>wariantowych</w:t>
      </w:r>
    </w:p>
    <w:p w14:paraId="5D8ED5A4" w14:textId="3681DC6A" w:rsidR="005B4E2D" w:rsidRPr="00843AC9" w:rsidRDefault="005B4E2D" w:rsidP="00450E4B">
      <w:pPr>
        <w:pStyle w:val="Akapitzlist"/>
        <w:numPr>
          <w:ilvl w:val="0"/>
          <w:numId w:val="10"/>
        </w:numPr>
        <w:jc w:val="both"/>
        <w:rPr>
          <w:rFonts w:ascii="Aptos" w:hAnsi="Aptos"/>
        </w:rPr>
      </w:pPr>
      <w:r w:rsidRPr="00843AC9">
        <w:rPr>
          <w:rFonts w:ascii="Aptos" w:hAnsi="Aptos"/>
        </w:rPr>
        <w:t>Zamawiający dopuszcza możliwoś</w:t>
      </w:r>
      <w:r w:rsidR="004304A2">
        <w:rPr>
          <w:rFonts w:ascii="Aptos" w:hAnsi="Aptos"/>
        </w:rPr>
        <w:t>ć</w:t>
      </w:r>
      <w:r w:rsidRPr="00843AC9">
        <w:rPr>
          <w:rFonts w:ascii="Aptos" w:hAnsi="Aptos"/>
        </w:rPr>
        <w:t xml:space="preserve"> składania ofert częściowych</w:t>
      </w:r>
      <w:r w:rsidR="00941870">
        <w:rPr>
          <w:rFonts w:ascii="Aptos" w:hAnsi="Aptos"/>
        </w:rPr>
        <w:t xml:space="preserve"> </w:t>
      </w:r>
    </w:p>
    <w:p w14:paraId="5D8ED5A5" w14:textId="77777777" w:rsidR="005B4E2D" w:rsidRPr="00843AC9" w:rsidRDefault="005B4E2D" w:rsidP="00450E4B">
      <w:pPr>
        <w:pStyle w:val="Akapitzlist"/>
        <w:numPr>
          <w:ilvl w:val="0"/>
          <w:numId w:val="10"/>
        </w:numPr>
        <w:jc w:val="both"/>
        <w:rPr>
          <w:rFonts w:ascii="Aptos" w:hAnsi="Aptos"/>
        </w:rPr>
      </w:pPr>
      <w:r w:rsidRPr="00843AC9">
        <w:rPr>
          <w:rFonts w:ascii="Aptos" w:hAnsi="Aptos"/>
        </w:rPr>
        <w:t>Zamawiający nie dopuszcza możliwości składania ofert wariantowych.</w:t>
      </w:r>
    </w:p>
    <w:p w14:paraId="4943A517" w14:textId="5993C4D3" w:rsidR="0069253A" w:rsidRPr="00843AC9" w:rsidRDefault="0069253A" w:rsidP="00450E4B">
      <w:pPr>
        <w:pStyle w:val="Akapitzlist"/>
        <w:numPr>
          <w:ilvl w:val="0"/>
          <w:numId w:val="10"/>
        </w:numPr>
        <w:jc w:val="both"/>
        <w:rPr>
          <w:rFonts w:ascii="Aptos" w:hAnsi="Aptos"/>
        </w:rPr>
      </w:pPr>
      <w:r w:rsidRPr="00843AC9">
        <w:rPr>
          <w:rFonts w:ascii="Aptos" w:hAnsi="Aptos"/>
        </w:rPr>
        <w:t>Zamawiający nie przewiduje udzielenia zamówień uzupełniających.</w:t>
      </w:r>
    </w:p>
    <w:p w14:paraId="5D8ED5A7" w14:textId="296B71C8" w:rsidR="00B42AD2" w:rsidRPr="00843AC9" w:rsidRDefault="0023104F" w:rsidP="00E234D9">
      <w:pPr>
        <w:pStyle w:val="Nagwek1"/>
        <w:jc w:val="both"/>
        <w:rPr>
          <w:rFonts w:ascii="Aptos" w:hAnsi="Aptos"/>
        </w:rPr>
      </w:pPr>
      <w:r>
        <w:rPr>
          <w:rFonts w:ascii="Aptos" w:hAnsi="Aptos"/>
        </w:rPr>
        <w:t>O</w:t>
      </w:r>
      <w:r w:rsidR="00B42AD2" w:rsidRPr="00843AC9">
        <w:rPr>
          <w:rFonts w:ascii="Aptos" w:hAnsi="Aptos"/>
        </w:rPr>
        <w:t xml:space="preserve">pis sposobu przedstawiania ofert wariantowych oraz minimalne warunki, jakim muszą odpowiadać oferty wariantowe wraz </w:t>
      </w:r>
      <w:r w:rsidR="00E234D9" w:rsidRPr="00843AC9">
        <w:rPr>
          <w:rFonts w:ascii="Aptos" w:hAnsi="Aptos"/>
        </w:rPr>
        <w:t>z</w:t>
      </w:r>
      <w:r w:rsidR="00E234D9">
        <w:rPr>
          <w:rFonts w:ascii="Aptos" w:hAnsi="Aptos"/>
        </w:rPr>
        <w:t> </w:t>
      </w:r>
      <w:r w:rsidR="00B42AD2" w:rsidRPr="00843AC9">
        <w:rPr>
          <w:rFonts w:ascii="Aptos" w:hAnsi="Aptos"/>
        </w:rPr>
        <w:t>wybranymi kryteriami oceny, jeżeli zamawiający wymaga lub dopuszcza ich składanie</w:t>
      </w:r>
    </w:p>
    <w:p w14:paraId="5D8ED5A8" w14:textId="2D35A55D" w:rsidR="004C57AC" w:rsidRDefault="00E53511" w:rsidP="00E234D9">
      <w:pPr>
        <w:jc w:val="both"/>
        <w:rPr>
          <w:rFonts w:ascii="Aptos" w:hAnsi="Aptos"/>
        </w:rPr>
      </w:pPr>
      <w:r w:rsidRPr="00843AC9">
        <w:rPr>
          <w:rFonts w:ascii="Aptos" w:hAnsi="Aptos"/>
        </w:rPr>
        <w:t xml:space="preserve">Nie dotyczy. Zamawiający nie przewiduje </w:t>
      </w:r>
      <w:r w:rsidR="00E234D9" w:rsidRPr="00843AC9">
        <w:rPr>
          <w:rFonts w:ascii="Aptos" w:hAnsi="Aptos"/>
        </w:rPr>
        <w:t>w</w:t>
      </w:r>
      <w:r w:rsidR="00E234D9">
        <w:rPr>
          <w:rFonts w:ascii="Aptos" w:hAnsi="Aptos"/>
        </w:rPr>
        <w:t> </w:t>
      </w:r>
      <w:r w:rsidRPr="00843AC9">
        <w:rPr>
          <w:rFonts w:ascii="Aptos" w:hAnsi="Aptos"/>
        </w:rPr>
        <w:t>postępowaniu składania ofert wariantowych.</w:t>
      </w:r>
    </w:p>
    <w:p w14:paraId="5D8ED5A9" w14:textId="77777777" w:rsidR="00983AD2" w:rsidRPr="00843AC9" w:rsidRDefault="00983AD2" w:rsidP="00E234D9">
      <w:pPr>
        <w:pStyle w:val="Nagwek1"/>
        <w:jc w:val="both"/>
        <w:rPr>
          <w:rFonts w:ascii="Aptos" w:hAnsi="Aptos"/>
        </w:rPr>
      </w:pPr>
      <w:r w:rsidRPr="00843AC9">
        <w:rPr>
          <w:rFonts w:ascii="Aptos" w:hAnsi="Aptos"/>
        </w:rPr>
        <w:t>Przetwarzanie danych osobowych</w:t>
      </w:r>
    </w:p>
    <w:p w14:paraId="5D8ED5AA" w14:textId="05F5263D" w:rsidR="000E739B" w:rsidRPr="00843AC9" w:rsidRDefault="000E739B" w:rsidP="00E234D9">
      <w:pPr>
        <w:jc w:val="both"/>
        <w:rPr>
          <w:rFonts w:ascii="Aptos" w:hAnsi="Aptos"/>
          <w:bCs/>
        </w:rPr>
      </w:pPr>
      <w:r w:rsidRPr="00843AC9">
        <w:rPr>
          <w:rFonts w:ascii="Aptos" w:hAnsi="Aptos"/>
          <w:bCs/>
        </w:rPr>
        <w:t xml:space="preserve">Zgodnie </w:t>
      </w:r>
      <w:r w:rsidR="00E234D9" w:rsidRPr="00843AC9">
        <w:rPr>
          <w:rFonts w:ascii="Aptos" w:hAnsi="Aptos"/>
          <w:bCs/>
        </w:rPr>
        <w:t>z</w:t>
      </w:r>
      <w:r w:rsidR="00E234D9">
        <w:rPr>
          <w:rFonts w:ascii="Aptos" w:hAnsi="Aptos"/>
          <w:bCs/>
        </w:rPr>
        <w:t> </w:t>
      </w:r>
      <w:r w:rsidRPr="00843AC9">
        <w:rPr>
          <w:rFonts w:ascii="Aptos" w:hAnsi="Aptos"/>
          <w:bCs/>
        </w:rPr>
        <w:t xml:space="preserve">art. 13 ust. 1 </w:t>
      </w:r>
      <w:r w:rsidR="00E234D9" w:rsidRPr="00843AC9">
        <w:rPr>
          <w:rFonts w:ascii="Aptos" w:hAnsi="Aptos"/>
          <w:bCs/>
        </w:rPr>
        <w:t>i</w:t>
      </w:r>
      <w:r w:rsidR="00E234D9">
        <w:rPr>
          <w:rFonts w:ascii="Aptos" w:hAnsi="Aptos"/>
          <w:bCs/>
        </w:rPr>
        <w:t> </w:t>
      </w:r>
      <w:r w:rsidRPr="00843AC9">
        <w:rPr>
          <w:rFonts w:ascii="Aptos" w:hAnsi="Aptos"/>
          <w:bCs/>
        </w:rPr>
        <w:t xml:space="preserve">2 rozporządzenia Parlamentu Europejskiego </w:t>
      </w:r>
      <w:r w:rsidR="00E234D9" w:rsidRPr="00843AC9">
        <w:rPr>
          <w:rFonts w:ascii="Aptos" w:hAnsi="Aptos"/>
          <w:bCs/>
        </w:rPr>
        <w:t>i</w:t>
      </w:r>
      <w:r w:rsidR="00E234D9">
        <w:rPr>
          <w:rFonts w:ascii="Aptos" w:hAnsi="Aptos"/>
          <w:bCs/>
        </w:rPr>
        <w:t> </w:t>
      </w:r>
      <w:r w:rsidRPr="00843AC9">
        <w:rPr>
          <w:rFonts w:ascii="Aptos" w:hAnsi="Aptos"/>
          <w:bCs/>
        </w:rPr>
        <w:t xml:space="preserve">Rady (UE) 2016/679 z dnia 27 kwietnia 2016 r. </w:t>
      </w:r>
      <w:r w:rsidR="00E234D9" w:rsidRPr="00843AC9">
        <w:rPr>
          <w:rFonts w:ascii="Aptos" w:hAnsi="Aptos"/>
          <w:bCs/>
        </w:rPr>
        <w:t>w</w:t>
      </w:r>
      <w:r w:rsidR="00E234D9">
        <w:rPr>
          <w:rFonts w:ascii="Aptos" w:hAnsi="Aptos"/>
          <w:bCs/>
        </w:rPr>
        <w:t> </w:t>
      </w:r>
      <w:r w:rsidRPr="00843AC9">
        <w:rPr>
          <w:rFonts w:ascii="Aptos" w:hAnsi="Aptos"/>
          <w:bCs/>
        </w:rPr>
        <w:t xml:space="preserve">sprawie ochrony osób fizycznych </w:t>
      </w:r>
      <w:r w:rsidR="00E234D9" w:rsidRPr="00843AC9">
        <w:rPr>
          <w:rFonts w:ascii="Aptos" w:hAnsi="Aptos"/>
          <w:bCs/>
        </w:rPr>
        <w:t>w</w:t>
      </w:r>
      <w:r w:rsidR="00E234D9">
        <w:rPr>
          <w:rFonts w:ascii="Aptos" w:hAnsi="Aptos"/>
          <w:bCs/>
        </w:rPr>
        <w:t> </w:t>
      </w:r>
      <w:r w:rsidRPr="00843AC9">
        <w:rPr>
          <w:rFonts w:ascii="Aptos" w:hAnsi="Aptos"/>
          <w:bCs/>
        </w:rPr>
        <w:t xml:space="preserve">związku z przetwarzaniem danych osobowych </w:t>
      </w:r>
      <w:r w:rsidR="00E234D9" w:rsidRPr="00843AC9">
        <w:rPr>
          <w:rFonts w:ascii="Aptos" w:hAnsi="Aptos"/>
          <w:bCs/>
        </w:rPr>
        <w:t>i</w:t>
      </w:r>
      <w:r w:rsidR="00E234D9">
        <w:rPr>
          <w:rFonts w:ascii="Aptos" w:hAnsi="Aptos"/>
          <w:bCs/>
        </w:rPr>
        <w:t> </w:t>
      </w:r>
      <w:r w:rsidR="00E234D9" w:rsidRPr="00843AC9">
        <w:rPr>
          <w:rFonts w:ascii="Aptos" w:hAnsi="Aptos"/>
          <w:bCs/>
        </w:rPr>
        <w:t>w</w:t>
      </w:r>
      <w:r w:rsidR="00E234D9">
        <w:rPr>
          <w:rFonts w:ascii="Aptos" w:hAnsi="Aptos"/>
          <w:bCs/>
        </w:rPr>
        <w:t> </w:t>
      </w:r>
      <w:r w:rsidRPr="00843AC9">
        <w:rPr>
          <w:rFonts w:ascii="Aptos" w:hAnsi="Aptos"/>
          <w:bCs/>
        </w:rPr>
        <w:t>sprawie swobodnego przepływu takich danych oraz uchylenia dyrektywy 95/46/WE (ogólne rozporządzenie</w:t>
      </w:r>
      <w:r w:rsidR="00F741CF">
        <w:rPr>
          <w:rFonts w:ascii="Aptos" w:hAnsi="Aptos"/>
          <w:bCs/>
        </w:rPr>
        <w:br/>
      </w:r>
      <w:r w:rsidR="00E234D9" w:rsidRPr="00843AC9">
        <w:rPr>
          <w:rFonts w:ascii="Aptos" w:hAnsi="Aptos"/>
          <w:bCs/>
        </w:rPr>
        <w:t>o</w:t>
      </w:r>
      <w:r w:rsidR="00E234D9">
        <w:rPr>
          <w:rFonts w:ascii="Aptos" w:hAnsi="Aptos"/>
          <w:bCs/>
        </w:rPr>
        <w:t> </w:t>
      </w:r>
      <w:r w:rsidRPr="00843AC9">
        <w:rPr>
          <w:rFonts w:ascii="Aptos" w:hAnsi="Aptos"/>
          <w:bCs/>
        </w:rPr>
        <w:t xml:space="preserve">ochronie danych) (Dz. Urz. UE L 119 </w:t>
      </w:r>
      <w:r w:rsidR="00E234D9" w:rsidRPr="00843AC9">
        <w:rPr>
          <w:rFonts w:ascii="Aptos" w:hAnsi="Aptos"/>
          <w:bCs/>
        </w:rPr>
        <w:t>z</w:t>
      </w:r>
      <w:r w:rsidR="00E234D9">
        <w:rPr>
          <w:rFonts w:ascii="Aptos" w:hAnsi="Aptos"/>
          <w:bCs/>
        </w:rPr>
        <w:t> </w:t>
      </w:r>
      <w:r w:rsidRPr="00843AC9">
        <w:rPr>
          <w:rFonts w:ascii="Aptos" w:hAnsi="Aptos"/>
          <w:bCs/>
        </w:rPr>
        <w:t xml:space="preserve">04.05.2016, str. 1), dalej „RODO”, Zamawiający informuje, że: </w:t>
      </w:r>
    </w:p>
    <w:p w14:paraId="5D8ED5AB" w14:textId="2AF013ED"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będzie przetwarzał dane osobowe uzyskane </w:t>
      </w:r>
      <w:r w:rsidR="00E234D9" w:rsidRPr="00843AC9">
        <w:rPr>
          <w:rFonts w:ascii="Aptos" w:hAnsi="Aptos"/>
        </w:rPr>
        <w:t>w</w:t>
      </w:r>
      <w:r w:rsidR="00E234D9">
        <w:rPr>
          <w:rFonts w:ascii="Aptos" w:hAnsi="Aptos"/>
        </w:rPr>
        <w:t> </w:t>
      </w:r>
      <w:r w:rsidRPr="00843AC9">
        <w:rPr>
          <w:rFonts w:ascii="Aptos" w:hAnsi="Aptos"/>
        </w:rPr>
        <w:t xml:space="preserve">trakcie niniejszego postępowania, </w:t>
      </w:r>
      <w:r w:rsidR="00E234D9" w:rsidRPr="00843AC9">
        <w:rPr>
          <w:rFonts w:ascii="Aptos" w:hAnsi="Aptos"/>
        </w:rPr>
        <w:t>w</w:t>
      </w:r>
      <w:r w:rsidR="00E234D9">
        <w:rPr>
          <w:rFonts w:ascii="Aptos" w:hAnsi="Aptos"/>
        </w:rPr>
        <w:t> </w:t>
      </w:r>
      <w:r w:rsidRPr="00843AC9">
        <w:rPr>
          <w:rFonts w:ascii="Aptos" w:hAnsi="Aptos"/>
        </w:rPr>
        <w:t xml:space="preserve">tym dane osobowe ujawnione </w:t>
      </w:r>
      <w:r w:rsidR="00E234D9" w:rsidRPr="00843AC9">
        <w:rPr>
          <w:rFonts w:ascii="Aptos" w:hAnsi="Aptos"/>
        </w:rPr>
        <w:t>w</w:t>
      </w:r>
      <w:r w:rsidR="00E234D9">
        <w:rPr>
          <w:rFonts w:ascii="Aptos" w:hAnsi="Aptos"/>
        </w:rPr>
        <w:t> </w:t>
      </w:r>
      <w:r w:rsidRPr="00843AC9">
        <w:rPr>
          <w:rFonts w:ascii="Aptos" w:hAnsi="Aptos"/>
        </w:rPr>
        <w:t xml:space="preserve">ofertach, dokumentach </w:t>
      </w:r>
      <w:r w:rsidR="00E234D9" w:rsidRPr="00843AC9">
        <w:rPr>
          <w:rFonts w:ascii="Aptos" w:hAnsi="Aptos"/>
        </w:rPr>
        <w:t>i</w:t>
      </w:r>
      <w:r w:rsidR="00E234D9">
        <w:rPr>
          <w:rFonts w:ascii="Aptos" w:hAnsi="Aptos"/>
        </w:rPr>
        <w:t> </w:t>
      </w:r>
      <w:r w:rsidRPr="00843AC9">
        <w:rPr>
          <w:rFonts w:ascii="Aptos" w:hAnsi="Aptos"/>
        </w:rPr>
        <w:t xml:space="preserve">oświadczeniach dołączonych do oferty oraz dane osobowe ujawnione </w:t>
      </w:r>
      <w:r w:rsidR="00E234D9" w:rsidRPr="00843AC9">
        <w:rPr>
          <w:rFonts w:ascii="Aptos" w:hAnsi="Aptos"/>
        </w:rPr>
        <w:t>w</w:t>
      </w:r>
      <w:r w:rsidR="00E234D9">
        <w:rPr>
          <w:rFonts w:ascii="Aptos" w:hAnsi="Aptos"/>
        </w:rPr>
        <w:t> </w:t>
      </w:r>
      <w:r w:rsidRPr="00843AC9">
        <w:rPr>
          <w:rFonts w:ascii="Aptos" w:hAnsi="Aptos"/>
        </w:rPr>
        <w:t>odpowiedzi na wezwanie do uzupełnienia oferty.</w:t>
      </w:r>
    </w:p>
    <w:p w14:paraId="5D8ED5AC" w14:textId="054242A3"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Administratorem Pani/Pana danych osobowych jest </w:t>
      </w:r>
      <w:r w:rsidR="00E24CF4" w:rsidRPr="00843AC9">
        <w:rPr>
          <w:rFonts w:ascii="Aptos" w:hAnsi="Aptos"/>
        </w:rPr>
        <w:t xml:space="preserve">Zamawiający, którego dane zostały określone </w:t>
      </w:r>
      <w:r w:rsidR="00E234D9" w:rsidRPr="00843AC9">
        <w:rPr>
          <w:rFonts w:ascii="Aptos" w:hAnsi="Aptos"/>
        </w:rPr>
        <w:t>w</w:t>
      </w:r>
      <w:r w:rsidR="00E234D9">
        <w:rPr>
          <w:rFonts w:ascii="Aptos" w:hAnsi="Aptos"/>
        </w:rPr>
        <w:t> </w:t>
      </w:r>
      <w:r w:rsidR="00E24CF4" w:rsidRPr="00843AC9">
        <w:rPr>
          <w:rFonts w:ascii="Aptos" w:hAnsi="Aptos"/>
        </w:rPr>
        <w:t xml:space="preserve">pkt </w:t>
      </w:r>
      <w:r w:rsidR="009F044C" w:rsidRPr="00843AC9">
        <w:rPr>
          <w:rFonts w:ascii="Aptos" w:hAnsi="Aptos"/>
        </w:rPr>
        <w:t>2</w:t>
      </w:r>
      <w:r w:rsidR="00E24CF4" w:rsidRPr="00843AC9">
        <w:rPr>
          <w:rFonts w:ascii="Aptos" w:hAnsi="Aptos"/>
        </w:rPr>
        <w:t xml:space="preserve"> Zapytania Ofertowego. </w:t>
      </w:r>
      <w:r w:rsidRPr="00843AC9">
        <w:rPr>
          <w:rFonts w:ascii="Aptos" w:hAnsi="Aptos"/>
        </w:rPr>
        <w:t xml:space="preserve"> </w:t>
      </w:r>
    </w:p>
    <w:p w14:paraId="5D8ED5AD" w14:textId="20939E71" w:rsidR="000E739B" w:rsidRDefault="000E739B" w:rsidP="00450E4B">
      <w:pPr>
        <w:pStyle w:val="Akapitzlist"/>
        <w:numPr>
          <w:ilvl w:val="0"/>
          <w:numId w:val="11"/>
        </w:numPr>
        <w:jc w:val="both"/>
        <w:rPr>
          <w:rFonts w:ascii="Aptos" w:hAnsi="Aptos"/>
        </w:rPr>
      </w:pPr>
      <w:r w:rsidRPr="00843AC9">
        <w:rPr>
          <w:rFonts w:ascii="Aptos" w:hAnsi="Aptos"/>
        </w:rPr>
        <w:lastRenderedPageBreak/>
        <w:t xml:space="preserve">Kontakt do administratora na adres e-mail podany </w:t>
      </w:r>
      <w:r w:rsidR="00E234D9" w:rsidRPr="00843AC9">
        <w:rPr>
          <w:rFonts w:ascii="Aptos" w:hAnsi="Aptos"/>
        </w:rPr>
        <w:t>w</w:t>
      </w:r>
      <w:r w:rsidR="00E234D9">
        <w:rPr>
          <w:rFonts w:ascii="Aptos" w:hAnsi="Aptos"/>
        </w:rPr>
        <w:t> </w:t>
      </w:r>
      <w:r w:rsidRPr="00843AC9">
        <w:rPr>
          <w:rFonts w:ascii="Aptos" w:hAnsi="Aptos"/>
        </w:rPr>
        <w:t xml:space="preserve">pkt </w:t>
      </w:r>
      <w:r w:rsidR="009F044C" w:rsidRPr="00843AC9">
        <w:rPr>
          <w:rFonts w:ascii="Aptos" w:hAnsi="Aptos"/>
        </w:rPr>
        <w:t>2</w:t>
      </w:r>
      <w:r w:rsidRPr="00843AC9">
        <w:rPr>
          <w:rFonts w:ascii="Aptos" w:hAnsi="Aptos"/>
        </w:rPr>
        <w:t xml:space="preserve"> Zapytania lub listownie na adres podany </w:t>
      </w:r>
      <w:r w:rsidR="00E234D9" w:rsidRPr="00843AC9">
        <w:rPr>
          <w:rFonts w:ascii="Aptos" w:hAnsi="Aptos"/>
        </w:rPr>
        <w:t>w</w:t>
      </w:r>
      <w:r w:rsidR="00E234D9">
        <w:rPr>
          <w:rFonts w:ascii="Aptos" w:hAnsi="Aptos"/>
        </w:rPr>
        <w:t> </w:t>
      </w:r>
      <w:r w:rsidRPr="00843AC9">
        <w:rPr>
          <w:rFonts w:ascii="Aptos" w:hAnsi="Aptos"/>
        </w:rPr>
        <w:t xml:space="preserve">pkt </w:t>
      </w:r>
      <w:r w:rsidR="009F044C" w:rsidRPr="00843AC9">
        <w:rPr>
          <w:rFonts w:ascii="Aptos" w:hAnsi="Aptos"/>
        </w:rPr>
        <w:t>2</w:t>
      </w:r>
      <w:r w:rsidRPr="00843AC9">
        <w:rPr>
          <w:rFonts w:ascii="Aptos" w:hAnsi="Aptos"/>
        </w:rPr>
        <w:t xml:space="preserve"> Zapytania. </w:t>
      </w:r>
    </w:p>
    <w:p w14:paraId="61F27E34" w14:textId="47A3DAC9" w:rsidR="00BD5DBE" w:rsidRPr="00E234D9" w:rsidRDefault="00BD5DBE" w:rsidP="00450E4B">
      <w:pPr>
        <w:pStyle w:val="Akapitzlist"/>
        <w:numPr>
          <w:ilvl w:val="0"/>
          <w:numId w:val="11"/>
        </w:numPr>
        <w:jc w:val="both"/>
        <w:rPr>
          <w:rFonts w:ascii="Aptos" w:hAnsi="Aptos"/>
        </w:rPr>
      </w:pPr>
      <w:r>
        <w:rPr>
          <w:rFonts w:ascii="Aptos" w:hAnsi="Aptos"/>
        </w:rPr>
        <w:t xml:space="preserve">Administrator powołał Inspektora Ochrony Danych Osobowych, </w:t>
      </w:r>
      <w:r w:rsidR="00E234D9">
        <w:rPr>
          <w:rFonts w:ascii="Aptos" w:hAnsi="Aptos"/>
        </w:rPr>
        <w:t>z </w:t>
      </w:r>
      <w:r>
        <w:rPr>
          <w:rFonts w:ascii="Aptos" w:hAnsi="Aptos"/>
        </w:rPr>
        <w:t xml:space="preserve">którym można się skontaktować poprzez adres email </w:t>
      </w:r>
      <w:r w:rsidR="00592C8F">
        <w:rPr>
          <w:rFonts w:ascii="Aptos" w:hAnsi="Aptos"/>
        </w:rPr>
        <w:t xml:space="preserve"> </w:t>
      </w:r>
      <w:r w:rsidR="006C4F93" w:rsidRPr="006C4F93">
        <w:rPr>
          <w:rFonts w:ascii="Aptos" w:hAnsi="Aptos"/>
        </w:rPr>
        <w:t xml:space="preserve"> </w:t>
      </w:r>
      <w:hyperlink r:id="rId16" w:history="1">
        <w:r w:rsidR="006C4F93" w:rsidRPr="00F26D9B">
          <w:rPr>
            <w:rStyle w:val="Hipercze"/>
            <w:rFonts w:ascii="Aptos" w:hAnsi="Aptos"/>
          </w:rPr>
          <w:t>iodo@bonifratrzy.katowice.pl</w:t>
        </w:r>
      </w:hyperlink>
      <w:r w:rsidR="006C4F93">
        <w:rPr>
          <w:rFonts w:ascii="Aptos" w:hAnsi="Aptos"/>
        </w:rPr>
        <w:t xml:space="preserve"> </w:t>
      </w:r>
    </w:p>
    <w:p w14:paraId="5D8ED5AE" w14:textId="60D1F535"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przetwarzane będą na podstawie art. 6 ust. 1 lit. c RODO </w:t>
      </w:r>
      <w:r w:rsidR="00E234D9" w:rsidRPr="00843AC9">
        <w:rPr>
          <w:rFonts w:ascii="Aptos" w:hAnsi="Aptos"/>
        </w:rPr>
        <w:t>w</w:t>
      </w:r>
      <w:r w:rsidR="00E234D9">
        <w:rPr>
          <w:rFonts w:ascii="Aptos" w:hAnsi="Aptos"/>
        </w:rPr>
        <w:t> </w:t>
      </w:r>
      <w:r w:rsidRPr="00843AC9">
        <w:rPr>
          <w:rFonts w:ascii="Aptos" w:hAnsi="Aptos"/>
        </w:rPr>
        <w:t xml:space="preserve">celu związanym </w:t>
      </w:r>
      <w:r w:rsidR="00E234D9" w:rsidRPr="00843AC9">
        <w:rPr>
          <w:rFonts w:ascii="Aptos" w:hAnsi="Aptos"/>
        </w:rPr>
        <w:t>z</w:t>
      </w:r>
      <w:r w:rsidR="00E234D9">
        <w:rPr>
          <w:rFonts w:ascii="Aptos" w:hAnsi="Aptos"/>
        </w:rPr>
        <w:t> </w:t>
      </w:r>
      <w:r w:rsidRPr="00843AC9">
        <w:rPr>
          <w:rFonts w:ascii="Aptos" w:hAnsi="Aptos"/>
        </w:rPr>
        <w:t xml:space="preserve">postępowaniem </w:t>
      </w:r>
      <w:r w:rsidR="00E234D9" w:rsidRPr="00843AC9">
        <w:rPr>
          <w:rFonts w:ascii="Aptos" w:hAnsi="Aptos"/>
        </w:rPr>
        <w:t>o</w:t>
      </w:r>
      <w:r w:rsidR="00E234D9">
        <w:rPr>
          <w:rFonts w:ascii="Aptos" w:hAnsi="Aptos"/>
        </w:rPr>
        <w:t> </w:t>
      </w:r>
      <w:r w:rsidRPr="00843AC9">
        <w:rPr>
          <w:rFonts w:ascii="Aptos" w:hAnsi="Aptos"/>
        </w:rPr>
        <w:t xml:space="preserve">udzielenie niniejszego zamówienia prowadzonego </w:t>
      </w:r>
      <w:r w:rsidR="00E234D9" w:rsidRPr="00843AC9">
        <w:rPr>
          <w:rFonts w:ascii="Aptos" w:hAnsi="Aptos"/>
        </w:rPr>
        <w:t>w</w:t>
      </w:r>
      <w:r w:rsidR="00E234D9">
        <w:rPr>
          <w:rFonts w:ascii="Aptos" w:hAnsi="Aptos"/>
        </w:rPr>
        <w:t> </w:t>
      </w:r>
      <w:r w:rsidRPr="00843AC9">
        <w:rPr>
          <w:rFonts w:ascii="Aptos" w:hAnsi="Aptos"/>
        </w:rPr>
        <w:t xml:space="preserve">trybie </w:t>
      </w:r>
      <w:r w:rsidR="00FB5EED" w:rsidRPr="00843AC9">
        <w:rPr>
          <w:rFonts w:ascii="Aptos" w:hAnsi="Aptos"/>
        </w:rPr>
        <w:t>zasady konkurencyjności</w:t>
      </w:r>
      <w:r w:rsidR="00750EFD" w:rsidRPr="00843AC9">
        <w:rPr>
          <w:rFonts w:ascii="Aptos" w:hAnsi="Aptos"/>
        </w:rPr>
        <w:t>,</w:t>
      </w:r>
    </w:p>
    <w:p w14:paraId="5D8ED5AF" w14:textId="53FA76DF"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odbiorcami Pani/Pana danych osobowych będą osoby lub podmioty, którym udostępniona zostanie dokumentacja postępowania ofertowego, prowadzonego </w:t>
      </w:r>
      <w:r w:rsidR="00E234D9" w:rsidRPr="00843AC9">
        <w:rPr>
          <w:rFonts w:ascii="Aptos" w:hAnsi="Aptos"/>
        </w:rPr>
        <w:t>w</w:t>
      </w:r>
      <w:r w:rsidR="00E234D9">
        <w:rPr>
          <w:rFonts w:ascii="Aptos" w:hAnsi="Aptos"/>
        </w:rPr>
        <w:t> </w:t>
      </w:r>
      <w:r w:rsidRPr="00843AC9">
        <w:rPr>
          <w:rFonts w:ascii="Aptos" w:hAnsi="Aptos"/>
        </w:rPr>
        <w:t xml:space="preserve">trybie zasady konkurencyjności, </w:t>
      </w:r>
    </w:p>
    <w:p w14:paraId="5D8ED5B0" w14:textId="21C828BE" w:rsidR="000E739B" w:rsidRPr="00843AC9" w:rsidRDefault="00E234D9" w:rsidP="00450E4B">
      <w:pPr>
        <w:pStyle w:val="Akapitzlist"/>
        <w:numPr>
          <w:ilvl w:val="0"/>
          <w:numId w:val="11"/>
        </w:numPr>
        <w:jc w:val="both"/>
        <w:rPr>
          <w:rFonts w:ascii="Aptos" w:hAnsi="Aptos"/>
        </w:rPr>
      </w:pPr>
      <w:r w:rsidRPr="00843AC9">
        <w:rPr>
          <w:rFonts w:ascii="Aptos" w:hAnsi="Aptos"/>
        </w:rPr>
        <w:t>z</w:t>
      </w:r>
      <w:r>
        <w:rPr>
          <w:rFonts w:ascii="Aptos" w:hAnsi="Aptos"/>
        </w:rPr>
        <w:t> </w:t>
      </w:r>
      <w:r w:rsidR="000E739B" w:rsidRPr="00843AC9">
        <w:rPr>
          <w:rFonts w:ascii="Aptos" w:hAnsi="Aptos"/>
        </w:rPr>
        <w:t xml:space="preserve">uwagi na fakt, iż niniejsze postępowanie toczy się na podstawie norm obowiązujących w ramach </w:t>
      </w:r>
      <w:r w:rsidR="00411E0C">
        <w:t xml:space="preserve">Krajowego Planu Odbudowy </w:t>
      </w:r>
      <w:r>
        <w:t>i </w:t>
      </w:r>
      <w:r w:rsidR="00411E0C">
        <w:t>Zwiększania Odporności</w:t>
      </w:r>
      <w:r w:rsidR="000E739B" w:rsidRPr="00843AC9">
        <w:rPr>
          <w:rFonts w:ascii="Aptos" w:hAnsi="Aptos"/>
        </w:rPr>
        <w:t xml:space="preserve"> dane osobowe Wykonawcy objęte są przepisami </w:t>
      </w:r>
      <w:r w:rsidRPr="00843AC9">
        <w:rPr>
          <w:rFonts w:ascii="Aptos" w:hAnsi="Aptos"/>
        </w:rPr>
        <w:t>o</w:t>
      </w:r>
      <w:r>
        <w:rPr>
          <w:rFonts w:ascii="Aptos" w:hAnsi="Aptos"/>
        </w:rPr>
        <w:t> </w:t>
      </w:r>
      <w:r w:rsidR="000E739B" w:rsidRPr="00843AC9">
        <w:rPr>
          <w:rFonts w:ascii="Aptos" w:hAnsi="Aptos"/>
        </w:rPr>
        <w:t xml:space="preserve">dostępie do informacji publicznej, tym samym mogą zostać udostępnione podmiotom, które na podstawie powyższej regulacji zwrócą się </w:t>
      </w:r>
      <w:r w:rsidRPr="00843AC9">
        <w:rPr>
          <w:rFonts w:ascii="Aptos" w:hAnsi="Aptos"/>
        </w:rPr>
        <w:t>o</w:t>
      </w:r>
      <w:r>
        <w:rPr>
          <w:rFonts w:ascii="Aptos" w:hAnsi="Aptos"/>
        </w:rPr>
        <w:t> </w:t>
      </w:r>
      <w:r w:rsidR="000E739B" w:rsidRPr="00843AC9">
        <w:rPr>
          <w:rFonts w:ascii="Aptos" w:hAnsi="Aptos"/>
        </w:rPr>
        <w:t xml:space="preserve">ich udostępnienie, </w:t>
      </w:r>
      <w:r w:rsidRPr="00843AC9">
        <w:rPr>
          <w:rFonts w:ascii="Aptos" w:hAnsi="Aptos"/>
        </w:rPr>
        <w:t>a</w:t>
      </w:r>
      <w:r>
        <w:rPr>
          <w:rFonts w:ascii="Aptos" w:hAnsi="Aptos"/>
        </w:rPr>
        <w:t> </w:t>
      </w:r>
      <w:r w:rsidR="000E739B" w:rsidRPr="00843AC9">
        <w:rPr>
          <w:rFonts w:ascii="Aptos" w:hAnsi="Aptos"/>
        </w:rPr>
        <w:t xml:space="preserve">ponadto zostaną udostępnione instytucjom </w:t>
      </w:r>
      <w:r w:rsidRPr="00843AC9">
        <w:rPr>
          <w:rFonts w:ascii="Aptos" w:hAnsi="Aptos"/>
        </w:rPr>
        <w:t>i</w:t>
      </w:r>
      <w:r>
        <w:rPr>
          <w:rFonts w:ascii="Aptos" w:hAnsi="Aptos"/>
        </w:rPr>
        <w:t> </w:t>
      </w:r>
      <w:r w:rsidR="000E739B" w:rsidRPr="00843AC9">
        <w:rPr>
          <w:rFonts w:ascii="Aptos" w:hAnsi="Aptos"/>
        </w:rPr>
        <w:t xml:space="preserve">podmiotom zaangażowanym </w:t>
      </w:r>
      <w:r w:rsidRPr="00843AC9">
        <w:rPr>
          <w:rFonts w:ascii="Aptos" w:hAnsi="Aptos"/>
        </w:rPr>
        <w:t>w</w:t>
      </w:r>
      <w:r>
        <w:rPr>
          <w:rFonts w:ascii="Aptos" w:hAnsi="Aptos"/>
        </w:rPr>
        <w:t> </w:t>
      </w:r>
      <w:r w:rsidR="000E739B" w:rsidRPr="00843AC9">
        <w:rPr>
          <w:rFonts w:ascii="Aptos" w:hAnsi="Aptos"/>
        </w:rPr>
        <w:t xml:space="preserve">proces realizacji </w:t>
      </w:r>
      <w:r w:rsidR="00411E0C">
        <w:t xml:space="preserve">Krajowego Planu Odbudowy </w:t>
      </w:r>
      <w:r>
        <w:t>i </w:t>
      </w:r>
      <w:r w:rsidR="00411E0C">
        <w:t>Zwiększania Odporności</w:t>
      </w:r>
      <w:r w:rsidR="000E739B" w:rsidRPr="00843AC9">
        <w:rPr>
          <w:rFonts w:ascii="Aptos" w:hAnsi="Aptos"/>
        </w:rPr>
        <w:t>,</w:t>
      </w:r>
    </w:p>
    <w:p w14:paraId="5D8ED5B1" w14:textId="14240C45"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w:t>
      </w:r>
      <w:r w:rsidR="00E234D9" w:rsidRPr="00843AC9">
        <w:rPr>
          <w:rFonts w:ascii="Aptos" w:hAnsi="Aptos"/>
        </w:rPr>
        <w:t>w</w:t>
      </w:r>
      <w:r w:rsidR="00E234D9">
        <w:rPr>
          <w:rFonts w:ascii="Aptos" w:hAnsi="Aptos"/>
        </w:rPr>
        <w:t> </w:t>
      </w:r>
      <w:r w:rsidRPr="00843AC9">
        <w:rPr>
          <w:rFonts w:ascii="Aptos" w:hAnsi="Aptos"/>
        </w:rPr>
        <w:t xml:space="preserve">celach archiwizacyjnych będą przechowywane przez okres realizacji, trwałości oraz okres przechowywania dokumentacji związanej </w:t>
      </w:r>
      <w:r w:rsidR="00E234D9" w:rsidRPr="00843AC9">
        <w:rPr>
          <w:rFonts w:ascii="Aptos" w:hAnsi="Aptos"/>
        </w:rPr>
        <w:t>z</w:t>
      </w:r>
      <w:r w:rsidR="00E234D9">
        <w:rPr>
          <w:rFonts w:ascii="Aptos" w:hAnsi="Aptos"/>
        </w:rPr>
        <w:t> </w:t>
      </w:r>
      <w:r w:rsidRPr="00843AC9">
        <w:rPr>
          <w:rFonts w:ascii="Aptos" w:hAnsi="Aptos"/>
        </w:rPr>
        <w:t>realizacją projektu,</w:t>
      </w:r>
    </w:p>
    <w:p w14:paraId="5D8ED5B2" w14:textId="1E2F14A7"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nie będą przetwarzane </w:t>
      </w:r>
      <w:r w:rsidR="00E234D9" w:rsidRPr="00843AC9">
        <w:rPr>
          <w:rFonts w:ascii="Aptos" w:hAnsi="Aptos"/>
        </w:rPr>
        <w:t>w</w:t>
      </w:r>
      <w:r w:rsidR="00E234D9">
        <w:rPr>
          <w:rFonts w:ascii="Aptos" w:hAnsi="Aptos"/>
        </w:rPr>
        <w:t> </w:t>
      </w:r>
      <w:r w:rsidRPr="00843AC9">
        <w:rPr>
          <w:rFonts w:ascii="Aptos" w:hAnsi="Aptos"/>
        </w:rPr>
        <w:t xml:space="preserve">sposób zautomatyzowany </w:t>
      </w:r>
      <w:r w:rsidR="00E234D9" w:rsidRPr="00843AC9">
        <w:rPr>
          <w:rFonts w:ascii="Aptos" w:hAnsi="Aptos"/>
        </w:rPr>
        <w:t>i</w:t>
      </w:r>
      <w:r w:rsidR="00E234D9">
        <w:rPr>
          <w:rFonts w:ascii="Aptos" w:hAnsi="Aptos"/>
        </w:rPr>
        <w:t> </w:t>
      </w:r>
      <w:r w:rsidRPr="00843AC9">
        <w:rPr>
          <w:rFonts w:ascii="Aptos" w:hAnsi="Aptos"/>
        </w:rPr>
        <w:t>nie będą profilowane,</w:t>
      </w:r>
    </w:p>
    <w:p w14:paraId="5D8ED5B3" w14:textId="12EDFD52"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obowiązek podania przez Panią/Pana danych osobowych bezpośrednio Pani/Pana dotyczących jest wymogiem, związanym </w:t>
      </w:r>
      <w:r w:rsidR="00E234D9" w:rsidRPr="00843AC9">
        <w:rPr>
          <w:rFonts w:ascii="Aptos" w:hAnsi="Aptos"/>
        </w:rPr>
        <w:t>z</w:t>
      </w:r>
      <w:r w:rsidR="00E234D9">
        <w:rPr>
          <w:rFonts w:ascii="Aptos" w:hAnsi="Aptos"/>
        </w:rPr>
        <w:t> </w:t>
      </w:r>
      <w:r w:rsidRPr="00843AC9">
        <w:rPr>
          <w:rFonts w:ascii="Aptos" w:hAnsi="Aptos"/>
        </w:rPr>
        <w:t xml:space="preserve">udziałem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udzielenie zamówienia prowadzonego</w:t>
      </w:r>
      <w:r w:rsidR="00F92E97">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oparciu </w:t>
      </w:r>
      <w:r w:rsidR="00E234D9" w:rsidRPr="00843AC9">
        <w:rPr>
          <w:rFonts w:ascii="Aptos" w:hAnsi="Aptos"/>
        </w:rPr>
        <w:t>o</w:t>
      </w:r>
      <w:r w:rsidR="00E234D9">
        <w:rPr>
          <w:rFonts w:ascii="Aptos" w:hAnsi="Aptos"/>
        </w:rPr>
        <w:t> </w:t>
      </w:r>
      <w:r w:rsidRPr="00843AC9">
        <w:rPr>
          <w:rFonts w:ascii="Aptos" w:hAnsi="Aptos"/>
        </w:rPr>
        <w:t xml:space="preserve">zasadę konkurencyjności, </w:t>
      </w:r>
    </w:p>
    <w:p w14:paraId="5D8ED5B4" w14:textId="0C7C12B1" w:rsidR="000E739B" w:rsidRPr="00843AC9" w:rsidRDefault="00E234D9" w:rsidP="00450E4B">
      <w:pPr>
        <w:pStyle w:val="Akapitzlist"/>
        <w:numPr>
          <w:ilvl w:val="0"/>
          <w:numId w:val="11"/>
        </w:numPr>
        <w:jc w:val="both"/>
        <w:rPr>
          <w:rFonts w:ascii="Aptos" w:hAnsi="Aptos"/>
        </w:rPr>
      </w:pPr>
      <w:r w:rsidRPr="00843AC9">
        <w:rPr>
          <w:rFonts w:ascii="Aptos" w:hAnsi="Aptos"/>
        </w:rPr>
        <w:t>w</w:t>
      </w:r>
      <w:r>
        <w:rPr>
          <w:rFonts w:ascii="Aptos" w:hAnsi="Aptos"/>
        </w:rPr>
        <w:t> </w:t>
      </w:r>
      <w:r w:rsidR="000E739B" w:rsidRPr="00843AC9">
        <w:rPr>
          <w:rFonts w:ascii="Aptos" w:hAnsi="Aptos"/>
        </w:rPr>
        <w:t xml:space="preserve">odniesieniu do Pani/Pana danych osobowych decyzje nie będą podejmowane </w:t>
      </w:r>
      <w:r w:rsidRPr="00843AC9">
        <w:rPr>
          <w:rFonts w:ascii="Aptos" w:hAnsi="Aptos"/>
        </w:rPr>
        <w:t>w</w:t>
      </w:r>
      <w:r>
        <w:rPr>
          <w:rFonts w:ascii="Aptos" w:hAnsi="Aptos"/>
        </w:rPr>
        <w:t> </w:t>
      </w:r>
      <w:r w:rsidR="000E739B" w:rsidRPr="00843AC9">
        <w:rPr>
          <w:rFonts w:ascii="Aptos" w:hAnsi="Aptos"/>
        </w:rPr>
        <w:t>sposób zautomatyzowany, stosownie do art. 22 RODO,</w:t>
      </w:r>
    </w:p>
    <w:p w14:paraId="5D8ED5B5" w14:textId="77777777" w:rsidR="000E739B" w:rsidRPr="00843AC9" w:rsidRDefault="000E739B" w:rsidP="00450E4B">
      <w:pPr>
        <w:pStyle w:val="Akapitzlist"/>
        <w:numPr>
          <w:ilvl w:val="0"/>
          <w:numId w:val="11"/>
        </w:numPr>
        <w:jc w:val="both"/>
        <w:rPr>
          <w:rFonts w:ascii="Aptos" w:hAnsi="Aptos"/>
        </w:rPr>
      </w:pPr>
      <w:r w:rsidRPr="00843AC9">
        <w:rPr>
          <w:rFonts w:ascii="Aptos" w:hAnsi="Aptos"/>
        </w:rPr>
        <w:t>posiada Pani/Pan:</w:t>
      </w:r>
    </w:p>
    <w:p w14:paraId="5D8ED5B6"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15 RODO prawo dostępu do danych osobowych Pani/Pana dotyczących, </w:t>
      </w:r>
    </w:p>
    <w:p w14:paraId="5D8ED5B7"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16 RODO prawo do sprostowania Pani/Pana danych osobowych, </w:t>
      </w:r>
    </w:p>
    <w:p w14:paraId="5D8ED5B8" w14:textId="4010BB8E"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18 RODO prawo żądania od administratora ograniczenia przetwarzania danych osobowych </w:t>
      </w:r>
      <w:r w:rsidR="00E234D9" w:rsidRPr="00843AC9">
        <w:rPr>
          <w:rFonts w:ascii="Aptos" w:hAnsi="Aptos"/>
        </w:rPr>
        <w:t>z</w:t>
      </w:r>
      <w:r w:rsidR="00E234D9">
        <w:rPr>
          <w:rFonts w:ascii="Aptos" w:hAnsi="Aptos"/>
        </w:rPr>
        <w:t> </w:t>
      </w:r>
      <w:r w:rsidRPr="00843AC9">
        <w:rPr>
          <w:rFonts w:ascii="Aptos" w:hAnsi="Aptos"/>
        </w:rPr>
        <w:t xml:space="preserve">zastrzeżeniem przypadków, </w:t>
      </w:r>
      <w:r w:rsidR="00E234D9" w:rsidRPr="00843AC9">
        <w:rPr>
          <w:rFonts w:ascii="Aptos" w:hAnsi="Aptos"/>
        </w:rPr>
        <w:t>o</w:t>
      </w:r>
      <w:r w:rsidR="00E234D9">
        <w:rPr>
          <w:rFonts w:ascii="Aptos" w:hAnsi="Aptos"/>
        </w:rPr>
        <w:t> </w:t>
      </w:r>
      <w:r w:rsidRPr="00843AC9">
        <w:rPr>
          <w:rFonts w:ascii="Aptos" w:hAnsi="Aptos"/>
        </w:rPr>
        <w:t xml:space="preserve">których mowa </w:t>
      </w:r>
      <w:r w:rsidR="00E234D9" w:rsidRPr="00843AC9">
        <w:rPr>
          <w:rFonts w:ascii="Aptos" w:hAnsi="Aptos"/>
        </w:rPr>
        <w:t>w</w:t>
      </w:r>
      <w:r w:rsidR="00E234D9">
        <w:rPr>
          <w:rFonts w:ascii="Aptos" w:hAnsi="Aptos"/>
        </w:rPr>
        <w:t> </w:t>
      </w:r>
      <w:r w:rsidRPr="00843AC9">
        <w:rPr>
          <w:rFonts w:ascii="Aptos" w:hAnsi="Aptos"/>
        </w:rPr>
        <w:t xml:space="preserve">art. 18 ust. 2 RODO, </w:t>
      </w:r>
    </w:p>
    <w:p w14:paraId="5D8ED5B9"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prawo do wniesienia skargi do Prezesa Urzędu Ochrony Danych Osobowych, gdy uzna Pani/Pan, że przetwarzanie danych osobowych Pani/Pana dotyczących narusza przepisy RODO, </w:t>
      </w:r>
    </w:p>
    <w:p w14:paraId="5D8ED5BA" w14:textId="77777777" w:rsidR="000E739B" w:rsidRPr="00843AC9" w:rsidRDefault="000E739B" w:rsidP="00450E4B">
      <w:pPr>
        <w:pStyle w:val="Akapitzlist"/>
        <w:numPr>
          <w:ilvl w:val="0"/>
          <w:numId w:val="11"/>
        </w:numPr>
        <w:jc w:val="both"/>
        <w:rPr>
          <w:rFonts w:ascii="Aptos" w:hAnsi="Aptos"/>
        </w:rPr>
      </w:pPr>
      <w:r w:rsidRPr="00843AC9">
        <w:rPr>
          <w:rFonts w:ascii="Aptos" w:hAnsi="Aptos"/>
        </w:rPr>
        <w:t>nie przysługuje Pani/Panu:</w:t>
      </w:r>
    </w:p>
    <w:p w14:paraId="5D8ED5BB" w14:textId="3922ED64" w:rsidR="000E739B" w:rsidRPr="00843AC9" w:rsidRDefault="00E234D9" w:rsidP="00450E4B">
      <w:pPr>
        <w:pStyle w:val="Akapitzlist"/>
        <w:numPr>
          <w:ilvl w:val="1"/>
          <w:numId w:val="11"/>
        </w:numPr>
        <w:jc w:val="both"/>
        <w:rPr>
          <w:rFonts w:ascii="Aptos" w:hAnsi="Aptos"/>
        </w:rPr>
      </w:pPr>
      <w:r w:rsidRPr="00843AC9">
        <w:rPr>
          <w:rFonts w:ascii="Aptos" w:hAnsi="Aptos"/>
        </w:rPr>
        <w:t>w</w:t>
      </w:r>
      <w:r>
        <w:rPr>
          <w:rFonts w:ascii="Aptos" w:hAnsi="Aptos"/>
        </w:rPr>
        <w:t> </w:t>
      </w:r>
      <w:r w:rsidR="000E739B" w:rsidRPr="00843AC9">
        <w:rPr>
          <w:rFonts w:ascii="Aptos" w:hAnsi="Aptos"/>
        </w:rPr>
        <w:t xml:space="preserve">związku </w:t>
      </w:r>
      <w:r w:rsidRPr="00843AC9">
        <w:rPr>
          <w:rFonts w:ascii="Aptos" w:hAnsi="Aptos"/>
        </w:rPr>
        <w:t>z</w:t>
      </w:r>
      <w:r>
        <w:rPr>
          <w:rFonts w:ascii="Aptos" w:hAnsi="Aptos"/>
        </w:rPr>
        <w:t> </w:t>
      </w:r>
      <w:r w:rsidR="000E739B" w:rsidRPr="00843AC9">
        <w:rPr>
          <w:rFonts w:ascii="Aptos" w:hAnsi="Aptos"/>
        </w:rPr>
        <w:t xml:space="preserve">art. 17 ust. 3 lit. b, d lub e RODO prawo do usunięcia danych osobowych, </w:t>
      </w:r>
    </w:p>
    <w:p w14:paraId="5D8ED5BC" w14:textId="0C73B9C6"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prawo do przenoszenia danych osobowych, </w:t>
      </w:r>
      <w:r w:rsidR="00E234D9" w:rsidRPr="00843AC9">
        <w:rPr>
          <w:rFonts w:ascii="Aptos" w:hAnsi="Aptos"/>
        </w:rPr>
        <w:t>o</w:t>
      </w:r>
      <w:r w:rsidR="00E234D9">
        <w:rPr>
          <w:rFonts w:ascii="Aptos" w:hAnsi="Aptos"/>
        </w:rPr>
        <w:t> </w:t>
      </w:r>
      <w:r w:rsidRPr="00843AC9">
        <w:rPr>
          <w:rFonts w:ascii="Aptos" w:hAnsi="Aptos"/>
        </w:rPr>
        <w:t xml:space="preserve">którym mowa </w:t>
      </w:r>
      <w:r w:rsidR="00E234D9" w:rsidRPr="00843AC9">
        <w:rPr>
          <w:rFonts w:ascii="Aptos" w:hAnsi="Aptos"/>
        </w:rPr>
        <w:t>w</w:t>
      </w:r>
      <w:r w:rsidR="00E234D9">
        <w:rPr>
          <w:rFonts w:ascii="Aptos" w:hAnsi="Aptos"/>
        </w:rPr>
        <w:t> </w:t>
      </w:r>
      <w:r w:rsidRPr="00843AC9">
        <w:rPr>
          <w:rFonts w:ascii="Aptos" w:hAnsi="Aptos"/>
        </w:rPr>
        <w:t xml:space="preserve">art. 20 RODO, </w:t>
      </w:r>
    </w:p>
    <w:p w14:paraId="5D8ED5BD" w14:textId="77777777" w:rsidR="000E739B" w:rsidRDefault="000E739B" w:rsidP="00450E4B">
      <w:pPr>
        <w:pStyle w:val="Akapitzlist"/>
        <w:numPr>
          <w:ilvl w:val="1"/>
          <w:numId w:val="11"/>
        </w:numPr>
        <w:jc w:val="both"/>
        <w:rPr>
          <w:rFonts w:ascii="Aptos" w:hAnsi="Aptos"/>
        </w:rPr>
      </w:pPr>
      <w:r w:rsidRPr="00843AC9">
        <w:rPr>
          <w:rFonts w:ascii="Aptos" w:hAnsi="Aptos"/>
        </w:rPr>
        <w:t xml:space="preserve">na podstawie art. 21 RODO prawo sprzeciwu, wobec przetwarzania danych osobowych, gdyż podstawą prawną przetwarzania Pani/Pana danych osobowych jest art. 6 ust. 1 lit. c RODO. </w:t>
      </w:r>
    </w:p>
    <w:p w14:paraId="5D8ED5BE" w14:textId="77777777" w:rsidR="0057784C" w:rsidRPr="00843AC9" w:rsidRDefault="0057784C" w:rsidP="0057784C">
      <w:pPr>
        <w:pStyle w:val="Nagwek1"/>
        <w:rPr>
          <w:rFonts w:ascii="Aptos" w:hAnsi="Aptos"/>
        </w:rPr>
      </w:pPr>
      <w:r w:rsidRPr="00843AC9">
        <w:rPr>
          <w:rFonts w:ascii="Aptos" w:hAnsi="Aptos"/>
        </w:rPr>
        <w:t>Unieważnienie postępowania</w:t>
      </w:r>
    </w:p>
    <w:p w14:paraId="7C667440" w14:textId="4F7D0DE7" w:rsidR="00BD5DBE" w:rsidRDefault="007B268D" w:rsidP="00450E4B">
      <w:pPr>
        <w:numPr>
          <w:ilvl w:val="0"/>
          <w:numId w:val="12"/>
        </w:numPr>
        <w:spacing w:after="0"/>
        <w:jc w:val="both"/>
        <w:rPr>
          <w:rFonts w:ascii="Aptos" w:hAnsi="Aptos"/>
        </w:rPr>
      </w:pPr>
      <w:r w:rsidRPr="00843AC9">
        <w:rPr>
          <w:rFonts w:ascii="Aptos" w:hAnsi="Aptos"/>
        </w:rPr>
        <w:t xml:space="preserve">Zamawiający zastrzega sobie prawo dokonywania zmian warunków </w:t>
      </w:r>
      <w:r w:rsidR="00093FA7" w:rsidRPr="00843AC9">
        <w:rPr>
          <w:rFonts w:ascii="Aptos" w:hAnsi="Aptos"/>
        </w:rPr>
        <w:t>Z</w:t>
      </w:r>
      <w:r w:rsidRPr="00843AC9">
        <w:rPr>
          <w:rFonts w:ascii="Aptos" w:hAnsi="Aptos"/>
        </w:rPr>
        <w:t>apytania ofertowego,</w:t>
      </w:r>
      <w:r w:rsidR="00BD5DBE" w:rsidRPr="00BD5DBE">
        <w:t xml:space="preserve"> </w:t>
      </w:r>
      <w:r w:rsidR="00BD5DBE" w:rsidRPr="00BD5DBE">
        <w:rPr>
          <w:rFonts w:ascii="Aptos" w:hAnsi="Aptos"/>
        </w:rPr>
        <w:t xml:space="preserve">przed upływem terminu na składanie ofert. Informacja </w:t>
      </w:r>
      <w:r w:rsidR="00E234D9" w:rsidRPr="00BD5DBE">
        <w:rPr>
          <w:rFonts w:ascii="Aptos" w:hAnsi="Aptos"/>
        </w:rPr>
        <w:t>o</w:t>
      </w:r>
      <w:r w:rsidR="00E234D9">
        <w:rPr>
          <w:rFonts w:ascii="Aptos" w:hAnsi="Aptos"/>
        </w:rPr>
        <w:t> </w:t>
      </w:r>
      <w:r w:rsidR="00BD5DBE" w:rsidRPr="00BD5DBE">
        <w:rPr>
          <w:rFonts w:ascii="Aptos" w:hAnsi="Aptos"/>
        </w:rPr>
        <w:t xml:space="preserve">wprowadzeniu zmiany lub uzupełnieniu treści zapytania ofertowego zostanie opublikowana </w:t>
      </w:r>
      <w:r w:rsidR="00E234D9" w:rsidRPr="00BD5DBE">
        <w:rPr>
          <w:rFonts w:ascii="Aptos" w:hAnsi="Aptos"/>
        </w:rPr>
        <w:t>w</w:t>
      </w:r>
      <w:r w:rsidR="00E234D9">
        <w:rPr>
          <w:rFonts w:ascii="Aptos" w:hAnsi="Aptos"/>
        </w:rPr>
        <w:t> </w:t>
      </w:r>
      <w:r w:rsidR="00BD5DBE" w:rsidRPr="00BD5DBE">
        <w:rPr>
          <w:rFonts w:ascii="Aptos" w:hAnsi="Aptos"/>
        </w:rPr>
        <w:t xml:space="preserve">miejscach publikacji zapytania. Jeżeli wprowadzone zmiany lub uzupełnienia treści zapytania ofertowego będą wymagały zmiany treści ofert, </w:t>
      </w:r>
      <w:r w:rsidR="00BD5DBE">
        <w:rPr>
          <w:rFonts w:ascii="Aptos" w:hAnsi="Aptos"/>
        </w:rPr>
        <w:t>Zamawiający</w:t>
      </w:r>
      <w:r w:rsidR="00BD5DBE" w:rsidRPr="00BD5DBE">
        <w:rPr>
          <w:rFonts w:ascii="Aptos" w:hAnsi="Aptos"/>
        </w:rPr>
        <w:t xml:space="preserve"> przedłuży termin składania ofert </w:t>
      </w:r>
      <w:r w:rsidR="00E234D9" w:rsidRPr="00BD5DBE">
        <w:rPr>
          <w:rFonts w:ascii="Aptos" w:hAnsi="Aptos"/>
        </w:rPr>
        <w:t>o</w:t>
      </w:r>
      <w:r w:rsidR="00E234D9">
        <w:rPr>
          <w:rFonts w:ascii="Aptos" w:hAnsi="Aptos"/>
        </w:rPr>
        <w:t> </w:t>
      </w:r>
      <w:r w:rsidR="00BD5DBE" w:rsidRPr="00BD5DBE">
        <w:rPr>
          <w:rFonts w:ascii="Aptos" w:hAnsi="Aptos"/>
        </w:rPr>
        <w:t xml:space="preserve">czas potrzebny na dokonanie zmian </w:t>
      </w:r>
      <w:r w:rsidR="00E234D9" w:rsidRPr="00BD5DBE">
        <w:rPr>
          <w:rFonts w:ascii="Aptos" w:hAnsi="Aptos"/>
        </w:rPr>
        <w:t>w</w:t>
      </w:r>
      <w:r w:rsidR="00E234D9">
        <w:rPr>
          <w:rFonts w:ascii="Aptos" w:hAnsi="Aptos"/>
        </w:rPr>
        <w:t> </w:t>
      </w:r>
      <w:r w:rsidR="00BD5DBE" w:rsidRPr="00BD5DBE">
        <w:rPr>
          <w:rFonts w:ascii="Aptos" w:hAnsi="Aptos"/>
        </w:rPr>
        <w:t>ofercie</w:t>
      </w:r>
      <w:r w:rsidR="00BD5DBE">
        <w:rPr>
          <w:rFonts w:ascii="Aptos" w:hAnsi="Aptos"/>
        </w:rPr>
        <w:t>.</w:t>
      </w:r>
    </w:p>
    <w:p w14:paraId="1CEAC6DF" w14:textId="77777777" w:rsidR="00BD5DBE" w:rsidRDefault="00BD5DBE" w:rsidP="00450E4B">
      <w:pPr>
        <w:numPr>
          <w:ilvl w:val="0"/>
          <w:numId w:val="12"/>
        </w:numPr>
        <w:spacing w:after="0"/>
        <w:jc w:val="both"/>
        <w:rPr>
          <w:rFonts w:ascii="Aptos" w:hAnsi="Aptos"/>
        </w:rPr>
      </w:pPr>
      <w:r>
        <w:rPr>
          <w:rFonts w:ascii="Aptos" w:hAnsi="Aptos"/>
        </w:rPr>
        <w:t>Zamawiający zastrzega sobie, że:</w:t>
      </w:r>
    </w:p>
    <w:p w14:paraId="417F6B4B" w14:textId="77777777" w:rsidR="00BD5DBE" w:rsidRPr="00BD5DBE" w:rsidRDefault="00BD5DBE" w:rsidP="00450E4B">
      <w:pPr>
        <w:numPr>
          <w:ilvl w:val="1"/>
          <w:numId w:val="12"/>
        </w:numPr>
        <w:spacing w:after="0"/>
        <w:jc w:val="both"/>
        <w:rPr>
          <w:rFonts w:ascii="Aptos" w:hAnsi="Aptos"/>
        </w:rPr>
      </w:pPr>
      <w:r w:rsidRPr="00BD5DBE">
        <w:rPr>
          <w:rFonts w:ascii="Aptos" w:hAnsi="Aptos"/>
        </w:rPr>
        <w:lastRenderedPageBreak/>
        <w:t>może przedłużyć termin składania ofert,</w:t>
      </w:r>
    </w:p>
    <w:p w14:paraId="78AEC1C9" w14:textId="7059C9B8" w:rsidR="00BD5DBE" w:rsidRPr="00BD5DBE" w:rsidRDefault="00BD5DBE" w:rsidP="00450E4B">
      <w:pPr>
        <w:numPr>
          <w:ilvl w:val="1"/>
          <w:numId w:val="12"/>
        </w:numPr>
        <w:spacing w:after="0"/>
        <w:jc w:val="both"/>
        <w:rPr>
          <w:rFonts w:ascii="Aptos" w:hAnsi="Aptos"/>
        </w:rPr>
      </w:pPr>
      <w:r w:rsidRPr="00BD5DBE">
        <w:rPr>
          <w:rFonts w:ascii="Aptos" w:hAnsi="Aptos"/>
        </w:rPr>
        <w:t>ma prawo nie dokonać wyboru żadnej ze złożonych ofert</w:t>
      </w:r>
      <w:r w:rsidR="00B73A2F">
        <w:rPr>
          <w:rFonts w:ascii="Aptos" w:hAnsi="Aptos"/>
        </w:rPr>
        <w:t xml:space="preserve"> jeżeli </w:t>
      </w:r>
      <w:r w:rsidR="00B73A2F" w:rsidRPr="00BD5DBE">
        <w:rPr>
          <w:rFonts w:ascii="Aptos" w:hAnsi="Aptos"/>
        </w:rPr>
        <w:t>nie leży</w:t>
      </w:r>
      <w:r w:rsidR="00B73A2F">
        <w:rPr>
          <w:rFonts w:ascii="Aptos" w:hAnsi="Aptos"/>
        </w:rPr>
        <w:t xml:space="preserve"> to</w:t>
      </w:r>
      <w:r w:rsidR="00B73A2F" w:rsidRPr="00BD5DBE">
        <w:rPr>
          <w:rFonts w:ascii="Aptos" w:hAnsi="Aptos"/>
        </w:rPr>
        <w:t xml:space="preserve"> w</w:t>
      </w:r>
      <w:r w:rsidR="00B73A2F">
        <w:rPr>
          <w:rFonts w:ascii="Aptos" w:hAnsi="Aptos"/>
        </w:rPr>
        <w:t> </w:t>
      </w:r>
      <w:r w:rsidR="00B73A2F" w:rsidRPr="00BD5DBE">
        <w:rPr>
          <w:rFonts w:ascii="Aptos" w:hAnsi="Aptos"/>
        </w:rPr>
        <w:t xml:space="preserve">interesie </w:t>
      </w:r>
      <w:r w:rsidR="00B73A2F">
        <w:rPr>
          <w:rFonts w:ascii="Aptos" w:hAnsi="Aptos"/>
        </w:rPr>
        <w:t>Zamawiającego</w:t>
      </w:r>
      <w:r w:rsidR="00B73A2F" w:rsidRPr="00BD5DBE">
        <w:rPr>
          <w:rFonts w:ascii="Aptos" w:hAnsi="Aptos"/>
        </w:rPr>
        <w:t>, czego nie można było wcześniej przewidzieć</w:t>
      </w:r>
      <w:r w:rsidR="00B73A2F">
        <w:rPr>
          <w:rFonts w:ascii="Aptos" w:hAnsi="Aptos"/>
        </w:rPr>
        <w:t xml:space="preserve"> lub wszystkie oferty podlegają odrzuceniu</w:t>
      </w:r>
      <w:r w:rsidRPr="00BD5DBE">
        <w:rPr>
          <w:rFonts w:ascii="Aptos" w:hAnsi="Aptos"/>
        </w:rPr>
        <w:t>;</w:t>
      </w:r>
    </w:p>
    <w:p w14:paraId="70ED8DB2" w14:textId="00EFB933" w:rsidR="00BD5DBE" w:rsidRPr="00BD5DBE" w:rsidRDefault="00BD5DBE" w:rsidP="00450E4B">
      <w:pPr>
        <w:numPr>
          <w:ilvl w:val="1"/>
          <w:numId w:val="12"/>
        </w:numPr>
        <w:spacing w:after="0"/>
        <w:jc w:val="both"/>
        <w:rPr>
          <w:rFonts w:ascii="Aptos" w:hAnsi="Aptos"/>
        </w:rPr>
      </w:pPr>
      <w:r w:rsidRPr="00BD5DBE">
        <w:rPr>
          <w:rFonts w:ascii="Aptos" w:hAnsi="Aptos"/>
        </w:rPr>
        <w:t xml:space="preserve">ma możliwość unieważnienia   postępowania ofertowego </w:t>
      </w:r>
      <w:r w:rsidR="00E234D9" w:rsidRPr="00BD5DBE">
        <w:rPr>
          <w:rFonts w:ascii="Aptos" w:hAnsi="Aptos"/>
        </w:rPr>
        <w:t>w</w:t>
      </w:r>
      <w:r w:rsidR="00E234D9">
        <w:rPr>
          <w:rFonts w:ascii="Aptos" w:hAnsi="Aptos"/>
        </w:rPr>
        <w:t> </w:t>
      </w:r>
      <w:r w:rsidRPr="00BD5DBE">
        <w:rPr>
          <w:rFonts w:ascii="Aptos" w:hAnsi="Aptos"/>
        </w:rPr>
        <w:t xml:space="preserve">dowolnym terminie przed terminem składania ofert bez podania przyczyny lub uprzedniego poinformowania </w:t>
      </w:r>
      <w:r>
        <w:rPr>
          <w:rFonts w:ascii="Aptos" w:hAnsi="Aptos"/>
        </w:rPr>
        <w:t>Wykonawców</w:t>
      </w:r>
      <w:r w:rsidRPr="00BD5DBE">
        <w:rPr>
          <w:rFonts w:ascii="Aptos" w:hAnsi="Aptos"/>
        </w:rPr>
        <w:t xml:space="preserve">; </w:t>
      </w:r>
    </w:p>
    <w:p w14:paraId="502473FE" w14:textId="49D9A644" w:rsidR="00BD5DBE" w:rsidRPr="00BD5DBE" w:rsidRDefault="007B268D" w:rsidP="00450E4B">
      <w:pPr>
        <w:numPr>
          <w:ilvl w:val="1"/>
          <w:numId w:val="12"/>
        </w:numPr>
        <w:spacing w:after="0"/>
        <w:jc w:val="both"/>
        <w:rPr>
          <w:rFonts w:ascii="Aptos" w:hAnsi="Aptos"/>
        </w:rPr>
      </w:pPr>
      <w:r w:rsidRPr="00BD5DBE">
        <w:rPr>
          <w:rFonts w:ascii="Aptos" w:hAnsi="Aptos"/>
        </w:rPr>
        <w:t xml:space="preserve"> </w:t>
      </w:r>
      <w:r w:rsidR="00BD5DBE" w:rsidRPr="00BD5DBE">
        <w:rPr>
          <w:rFonts w:ascii="Aptos" w:hAnsi="Aptos"/>
        </w:rPr>
        <w:t xml:space="preserve">ma prawo unieważnienia postępowania, </w:t>
      </w:r>
      <w:r w:rsidR="00E234D9" w:rsidRPr="00BD5DBE">
        <w:rPr>
          <w:rFonts w:ascii="Aptos" w:hAnsi="Aptos"/>
        </w:rPr>
        <w:t>w</w:t>
      </w:r>
      <w:r w:rsidR="00E234D9">
        <w:rPr>
          <w:rFonts w:ascii="Aptos" w:hAnsi="Aptos"/>
        </w:rPr>
        <w:t> </w:t>
      </w:r>
      <w:r w:rsidR="00BD5DBE" w:rsidRPr="00BD5DBE">
        <w:rPr>
          <w:rFonts w:ascii="Aptos" w:hAnsi="Aptos"/>
        </w:rPr>
        <w:t xml:space="preserve">przypadku wystąpienia istotnej zmiany okoliczności powodującej, że prowadzenie postępowania lub wykonanie przedmiotu zamówienia nie leży </w:t>
      </w:r>
      <w:r w:rsidR="00E234D9" w:rsidRPr="00BD5DBE">
        <w:rPr>
          <w:rFonts w:ascii="Aptos" w:hAnsi="Aptos"/>
        </w:rPr>
        <w:t>w</w:t>
      </w:r>
      <w:r w:rsidR="00E234D9">
        <w:rPr>
          <w:rFonts w:ascii="Aptos" w:hAnsi="Aptos"/>
        </w:rPr>
        <w:t> </w:t>
      </w:r>
      <w:r w:rsidR="00BD5DBE" w:rsidRPr="00BD5DBE">
        <w:rPr>
          <w:rFonts w:ascii="Aptos" w:hAnsi="Aptos"/>
        </w:rPr>
        <w:t xml:space="preserve">interesie </w:t>
      </w:r>
      <w:r w:rsidR="00BD5DBE">
        <w:rPr>
          <w:rFonts w:ascii="Aptos" w:hAnsi="Aptos"/>
        </w:rPr>
        <w:t>Zamawiającego</w:t>
      </w:r>
      <w:r w:rsidR="00BD5DBE" w:rsidRPr="00BD5DBE">
        <w:rPr>
          <w:rFonts w:ascii="Aptos" w:hAnsi="Aptos"/>
        </w:rPr>
        <w:t>, czego nie można było wcześniej przewidzieć;</w:t>
      </w:r>
    </w:p>
    <w:p w14:paraId="2E3A6395" w14:textId="02E378F8" w:rsidR="00BD5DBE" w:rsidRPr="00BD5DBE" w:rsidRDefault="00BD5DBE" w:rsidP="00450E4B">
      <w:pPr>
        <w:numPr>
          <w:ilvl w:val="1"/>
          <w:numId w:val="12"/>
        </w:numPr>
        <w:spacing w:after="0"/>
        <w:jc w:val="both"/>
        <w:rPr>
          <w:rFonts w:ascii="Aptos" w:hAnsi="Aptos"/>
        </w:rPr>
      </w:pPr>
      <w:r w:rsidRPr="00BD5DBE">
        <w:rPr>
          <w:rFonts w:ascii="Aptos" w:hAnsi="Aptos"/>
        </w:rPr>
        <w:t xml:space="preserve">ma prawo unieważnienia postępowania, jeżeli jest ono obarczone niemożliwą do usunięcia wadą uniemożliwiającą zawarcie niepodlegającej unieważnieniu umowy </w:t>
      </w:r>
      <w:r w:rsidR="00E234D9" w:rsidRPr="00BD5DBE">
        <w:rPr>
          <w:rFonts w:ascii="Aptos" w:hAnsi="Aptos"/>
        </w:rPr>
        <w:t>w</w:t>
      </w:r>
      <w:r w:rsidR="00E234D9">
        <w:rPr>
          <w:rFonts w:ascii="Aptos" w:hAnsi="Aptos"/>
        </w:rPr>
        <w:t> </w:t>
      </w:r>
      <w:r w:rsidRPr="00BD5DBE">
        <w:rPr>
          <w:rFonts w:ascii="Aptos" w:hAnsi="Aptos"/>
        </w:rPr>
        <w:t>sprawie niniejszego zamówienia;</w:t>
      </w:r>
    </w:p>
    <w:p w14:paraId="7BEDE989" w14:textId="31D7169B" w:rsidR="00BD5DBE" w:rsidRDefault="00BD5DBE" w:rsidP="00450E4B">
      <w:pPr>
        <w:numPr>
          <w:ilvl w:val="1"/>
          <w:numId w:val="12"/>
        </w:numPr>
        <w:spacing w:after="0"/>
        <w:jc w:val="both"/>
        <w:rPr>
          <w:rFonts w:ascii="Aptos" w:hAnsi="Aptos"/>
        </w:rPr>
      </w:pPr>
      <w:r w:rsidRPr="00BD5DBE">
        <w:rPr>
          <w:rFonts w:ascii="Aptos" w:hAnsi="Aptos"/>
        </w:rPr>
        <w:t xml:space="preserve">może unieważnić postępowanie, gdy nie złożono żadnej oferty lub wszystkie złożone oferty będą podlegały odrzuceniu lub koszt najkorzystniejszej oferty lub oferta </w:t>
      </w:r>
      <w:r w:rsidR="00E234D9" w:rsidRPr="00BD5DBE">
        <w:rPr>
          <w:rFonts w:ascii="Aptos" w:hAnsi="Aptos"/>
        </w:rPr>
        <w:t>z</w:t>
      </w:r>
      <w:r w:rsidR="00E234D9">
        <w:rPr>
          <w:rFonts w:ascii="Aptos" w:hAnsi="Aptos"/>
        </w:rPr>
        <w:t> </w:t>
      </w:r>
      <w:r w:rsidRPr="00BD5DBE">
        <w:rPr>
          <w:rFonts w:ascii="Aptos" w:hAnsi="Aptos"/>
        </w:rPr>
        <w:t xml:space="preserve">najniższą ceną przewyższać będzie kwotę, którą </w:t>
      </w:r>
      <w:r>
        <w:rPr>
          <w:rFonts w:ascii="Aptos" w:hAnsi="Aptos"/>
        </w:rPr>
        <w:t>Zamawiający</w:t>
      </w:r>
      <w:r w:rsidRPr="00BD5DBE">
        <w:rPr>
          <w:rFonts w:ascii="Aptos" w:hAnsi="Aptos"/>
        </w:rPr>
        <w:t xml:space="preserve"> zamierza przeznaczyć na sfinansowanie zamówienia, przy czym </w:t>
      </w:r>
      <w:r>
        <w:rPr>
          <w:rFonts w:ascii="Aptos" w:hAnsi="Aptos"/>
        </w:rPr>
        <w:t>Zamawiający</w:t>
      </w:r>
      <w:r w:rsidRPr="00BD5DBE">
        <w:rPr>
          <w:rFonts w:ascii="Aptos" w:hAnsi="Aptos"/>
        </w:rPr>
        <w:t xml:space="preserve"> zastrzega, iż może rozważyć zwiększenie kwoty, którą zamierza przeznaczyć na sfinansowanie zamówienia, jednak </w:t>
      </w:r>
      <w:r>
        <w:rPr>
          <w:rFonts w:ascii="Aptos" w:hAnsi="Aptos"/>
        </w:rPr>
        <w:t>Wykonawcy</w:t>
      </w:r>
      <w:r w:rsidRPr="00BD5DBE">
        <w:rPr>
          <w:rFonts w:ascii="Aptos" w:hAnsi="Aptos"/>
        </w:rPr>
        <w:t xml:space="preserve"> nie będą mieli roszczenia </w:t>
      </w:r>
      <w:r w:rsidR="00E234D9" w:rsidRPr="00BD5DBE">
        <w:rPr>
          <w:rFonts w:ascii="Aptos" w:hAnsi="Aptos"/>
        </w:rPr>
        <w:t>o</w:t>
      </w:r>
      <w:r w:rsidR="00E234D9">
        <w:rPr>
          <w:rFonts w:ascii="Aptos" w:hAnsi="Aptos"/>
        </w:rPr>
        <w:t> </w:t>
      </w:r>
      <w:r w:rsidRPr="00BD5DBE">
        <w:rPr>
          <w:rFonts w:ascii="Aptos" w:hAnsi="Aptos"/>
        </w:rPr>
        <w:t>zwiększenie tej kwoty;</w:t>
      </w:r>
    </w:p>
    <w:p w14:paraId="4EF475D0" w14:textId="1DCBA192" w:rsidR="00885717" w:rsidRPr="00E234D9" w:rsidRDefault="00885717" w:rsidP="00450E4B">
      <w:pPr>
        <w:pStyle w:val="Akapitzlist"/>
        <w:numPr>
          <w:ilvl w:val="1"/>
          <w:numId w:val="12"/>
        </w:numPr>
        <w:rPr>
          <w:rFonts w:ascii="Aptos" w:hAnsi="Aptos"/>
        </w:rPr>
      </w:pPr>
      <w:r w:rsidRPr="00885717">
        <w:rPr>
          <w:rFonts w:ascii="Aptos" w:hAnsi="Aptos"/>
        </w:rPr>
        <w:t xml:space="preserve">ma prawo unieważnić całe lub część postępowania </w:t>
      </w:r>
      <w:r w:rsidR="00E234D9" w:rsidRPr="00885717">
        <w:rPr>
          <w:rFonts w:ascii="Aptos" w:hAnsi="Aptos"/>
        </w:rPr>
        <w:t>w</w:t>
      </w:r>
      <w:r w:rsidR="00E234D9">
        <w:rPr>
          <w:rFonts w:ascii="Aptos" w:hAnsi="Aptos"/>
        </w:rPr>
        <w:t> </w:t>
      </w:r>
      <w:r w:rsidRPr="00885717">
        <w:rPr>
          <w:rFonts w:ascii="Aptos" w:hAnsi="Aptos"/>
        </w:rPr>
        <w:t>sytuacji gdy</w:t>
      </w:r>
      <w:r>
        <w:rPr>
          <w:rFonts w:ascii="Aptos" w:hAnsi="Aptos"/>
        </w:rPr>
        <w:t xml:space="preserve"> </w:t>
      </w:r>
      <w:r w:rsidRPr="00885717">
        <w:rPr>
          <w:rFonts w:ascii="Aptos" w:hAnsi="Aptos"/>
        </w:rPr>
        <w:t xml:space="preserve"> nie pozyska</w:t>
      </w:r>
      <w:r>
        <w:rPr>
          <w:rFonts w:ascii="Aptos" w:hAnsi="Aptos"/>
        </w:rPr>
        <w:t xml:space="preserve"> lub utraci</w:t>
      </w:r>
      <w:r w:rsidRPr="00885717">
        <w:rPr>
          <w:rFonts w:ascii="Aptos" w:hAnsi="Aptos"/>
        </w:rPr>
        <w:t xml:space="preserve"> </w:t>
      </w:r>
      <w:r>
        <w:rPr>
          <w:rFonts w:ascii="Aptos" w:hAnsi="Aptos"/>
        </w:rPr>
        <w:t>źródło finansowania wskazane we wstępie niniejszego zapytania lub nastąpi zmiana zasad przyznawania lub rozliczania tego finansowania.</w:t>
      </w:r>
    </w:p>
    <w:p w14:paraId="63944E3D" w14:textId="7521D911" w:rsidR="00885717" w:rsidRPr="00885717" w:rsidRDefault="00885717" w:rsidP="00450E4B">
      <w:pPr>
        <w:numPr>
          <w:ilvl w:val="0"/>
          <w:numId w:val="12"/>
        </w:numPr>
        <w:spacing w:after="0"/>
        <w:jc w:val="both"/>
        <w:rPr>
          <w:rFonts w:ascii="Aptos" w:hAnsi="Aptos"/>
        </w:rPr>
      </w:pPr>
      <w:r>
        <w:rPr>
          <w:rFonts w:ascii="Aptos" w:hAnsi="Aptos"/>
        </w:rPr>
        <w:t>Zamawiający</w:t>
      </w:r>
      <w:r w:rsidRPr="00885717">
        <w:rPr>
          <w:rFonts w:ascii="Aptos" w:hAnsi="Aptos"/>
        </w:rPr>
        <w:t xml:space="preserve"> zastrzega sobie prawo do odrzucenia oferty, jeżeli:</w:t>
      </w:r>
    </w:p>
    <w:p w14:paraId="4B8A6E13" w14:textId="3D7F1CE0" w:rsidR="00885717" w:rsidRPr="00885717" w:rsidRDefault="00E234D9" w:rsidP="00450E4B">
      <w:pPr>
        <w:pStyle w:val="Akapitzlist"/>
        <w:numPr>
          <w:ilvl w:val="1"/>
          <w:numId w:val="12"/>
        </w:numPr>
        <w:jc w:val="both"/>
        <w:rPr>
          <w:rFonts w:ascii="Aptos" w:hAnsi="Aptos"/>
        </w:rPr>
      </w:pPr>
      <w:r w:rsidRPr="00885717">
        <w:rPr>
          <w:rFonts w:ascii="Aptos" w:hAnsi="Aptos"/>
        </w:rPr>
        <w:t>z</w:t>
      </w:r>
      <w:r>
        <w:rPr>
          <w:rFonts w:ascii="Aptos" w:hAnsi="Aptos"/>
        </w:rPr>
        <w:t> </w:t>
      </w:r>
      <w:r w:rsidR="00885717" w:rsidRPr="00885717">
        <w:rPr>
          <w:rFonts w:ascii="Aptos" w:hAnsi="Aptos"/>
        </w:rPr>
        <w:t xml:space="preserve">jej treści lub informacji </w:t>
      </w:r>
      <w:r w:rsidRPr="00885717">
        <w:rPr>
          <w:rFonts w:ascii="Aptos" w:hAnsi="Aptos"/>
        </w:rPr>
        <w:t>z</w:t>
      </w:r>
      <w:r>
        <w:rPr>
          <w:rFonts w:ascii="Aptos" w:hAnsi="Aptos"/>
        </w:rPr>
        <w:t> </w:t>
      </w:r>
      <w:r w:rsidR="00885717" w:rsidRPr="00885717">
        <w:rPr>
          <w:rFonts w:ascii="Aptos" w:hAnsi="Aptos"/>
        </w:rPr>
        <w:t xml:space="preserve">nią związanych wynika, że oferowany przedmiot zamówienia nie spełnia wymagań określonych </w:t>
      </w:r>
      <w:r w:rsidRPr="00885717">
        <w:rPr>
          <w:rFonts w:ascii="Aptos" w:hAnsi="Aptos"/>
        </w:rPr>
        <w:t>w</w:t>
      </w:r>
      <w:r>
        <w:rPr>
          <w:rFonts w:ascii="Aptos" w:hAnsi="Aptos"/>
        </w:rPr>
        <w:t> </w:t>
      </w:r>
      <w:r w:rsidR="00885717">
        <w:rPr>
          <w:rFonts w:ascii="Aptos" w:hAnsi="Aptos"/>
        </w:rPr>
        <w:t>zapytaniu ofertowym</w:t>
      </w:r>
      <w:r w:rsidR="00885717" w:rsidRPr="00885717">
        <w:rPr>
          <w:rFonts w:ascii="Aptos" w:hAnsi="Aptos"/>
        </w:rPr>
        <w:t xml:space="preserve"> </w:t>
      </w:r>
      <w:r w:rsidRPr="00885717">
        <w:rPr>
          <w:rFonts w:ascii="Aptos" w:hAnsi="Aptos"/>
        </w:rPr>
        <w:t>i</w:t>
      </w:r>
      <w:r>
        <w:rPr>
          <w:rFonts w:ascii="Aptos" w:hAnsi="Aptos"/>
        </w:rPr>
        <w:t> </w:t>
      </w:r>
      <w:r w:rsidR="00885717">
        <w:rPr>
          <w:rFonts w:ascii="Aptos" w:hAnsi="Aptos"/>
        </w:rPr>
        <w:t>OPZ</w:t>
      </w:r>
      <w:r w:rsidR="00885717" w:rsidRPr="00885717">
        <w:rPr>
          <w:rFonts w:ascii="Aptos" w:hAnsi="Aptos"/>
        </w:rPr>
        <w:t xml:space="preserve">; </w:t>
      </w:r>
    </w:p>
    <w:p w14:paraId="18ADA8AB" w14:textId="21E05F34"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treść oferty zawiera informacje niezgodne </w:t>
      </w:r>
      <w:r w:rsidR="00E234D9" w:rsidRPr="00885717">
        <w:rPr>
          <w:rFonts w:ascii="Aptos" w:hAnsi="Aptos"/>
        </w:rPr>
        <w:t>z</w:t>
      </w:r>
      <w:r w:rsidR="00E234D9">
        <w:rPr>
          <w:rFonts w:ascii="Aptos" w:hAnsi="Aptos"/>
        </w:rPr>
        <w:t> </w:t>
      </w:r>
      <w:r w:rsidRPr="00885717">
        <w:rPr>
          <w:rFonts w:ascii="Aptos" w:hAnsi="Aptos"/>
        </w:rPr>
        <w:t xml:space="preserve">powszechnie dostępnymi lub oficjalnymi danymi producenta lub upoważnionego dystrybutora, </w:t>
      </w:r>
      <w:r w:rsidR="00E234D9" w:rsidRPr="00885717">
        <w:rPr>
          <w:rFonts w:ascii="Aptos" w:hAnsi="Aptos"/>
        </w:rPr>
        <w:t>w</w:t>
      </w:r>
      <w:r w:rsidR="00E234D9">
        <w:rPr>
          <w:rFonts w:ascii="Aptos" w:hAnsi="Aptos"/>
        </w:rPr>
        <w:t> </w:t>
      </w:r>
      <w:r w:rsidRPr="00885717">
        <w:rPr>
          <w:rFonts w:ascii="Aptos" w:hAnsi="Aptos"/>
        </w:rPr>
        <w:t xml:space="preserve">szczególności publikowanymi </w:t>
      </w:r>
      <w:r w:rsidR="00E234D9" w:rsidRPr="00885717">
        <w:rPr>
          <w:rFonts w:ascii="Aptos" w:hAnsi="Aptos"/>
        </w:rPr>
        <w:t>w</w:t>
      </w:r>
      <w:r w:rsidR="00E234D9">
        <w:rPr>
          <w:rFonts w:ascii="Aptos" w:hAnsi="Aptos"/>
        </w:rPr>
        <w:t> </w:t>
      </w:r>
      <w:r w:rsidRPr="00885717">
        <w:rPr>
          <w:rFonts w:ascii="Aptos" w:hAnsi="Aptos"/>
        </w:rPr>
        <w:t xml:space="preserve">dokumentacji technicznej, kartach katalogowych lub na stronie internetowej; </w:t>
      </w:r>
    </w:p>
    <w:p w14:paraId="592C72D3" w14:textId="432F3D64"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składając ofertę zataił, przeinaczył lub wskazał nieprawdziwe informacje istotne dla oceny zgodności oferowanego produktu </w:t>
      </w:r>
      <w:r w:rsidR="00E234D9" w:rsidRPr="00885717">
        <w:rPr>
          <w:rFonts w:ascii="Aptos" w:hAnsi="Aptos"/>
        </w:rPr>
        <w:t>z</w:t>
      </w:r>
      <w:r w:rsidR="00E234D9">
        <w:rPr>
          <w:rFonts w:ascii="Aptos" w:hAnsi="Aptos"/>
        </w:rPr>
        <w:t> </w:t>
      </w:r>
      <w:r w:rsidRPr="00885717">
        <w:rPr>
          <w:rFonts w:ascii="Aptos" w:hAnsi="Aptos"/>
        </w:rPr>
        <w:t xml:space="preserve">wymaganiami, </w:t>
      </w:r>
      <w:r w:rsidR="00E234D9" w:rsidRPr="00885717">
        <w:rPr>
          <w:rFonts w:ascii="Aptos" w:hAnsi="Aptos"/>
        </w:rPr>
        <w:t>w</w:t>
      </w:r>
      <w:r w:rsidR="00E234D9">
        <w:rPr>
          <w:rFonts w:ascii="Aptos" w:hAnsi="Aptos"/>
        </w:rPr>
        <w:t> </w:t>
      </w:r>
      <w:r w:rsidRPr="00885717">
        <w:rPr>
          <w:rFonts w:ascii="Aptos" w:hAnsi="Aptos"/>
        </w:rPr>
        <w:t xml:space="preserve">tym wprowadził </w:t>
      </w:r>
      <w:r>
        <w:rPr>
          <w:rFonts w:ascii="Aptos" w:hAnsi="Aptos"/>
        </w:rPr>
        <w:t>Zamawiającego</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błąd co do istotnych parametrów technicznych lub funkcjonalnych;</w:t>
      </w:r>
    </w:p>
    <w:p w14:paraId="193DE62A" w14:textId="0B22E9D0"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oferowane urządzenie medyczne nie posiada odpowiednich certyfikatów lub deklaracji zgodności wymaganych na mocy Rozporządzenia Parlamentu Europejskiego </w:t>
      </w:r>
      <w:r w:rsidR="00E234D9" w:rsidRPr="00885717">
        <w:rPr>
          <w:rFonts w:ascii="Aptos" w:hAnsi="Aptos"/>
        </w:rPr>
        <w:t>i</w:t>
      </w:r>
      <w:r w:rsidR="00E234D9">
        <w:rPr>
          <w:rFonts w:ascii="Aptos" w:hAnsi="Aptos"/>
        </w:rPr>
        <w:t> </w:t>
      </w:r>
      <w:r w:rsidRPr="00885717">
        <w:rPr>
          <w:rFonts w:ascii="Aptos" w:hAnsi="Aptos"/>
        </w:rPr>
        <w:t xml:space="preserve">Rady (UE) 2017/745 (MDR), </w:t>
      </w:r>
      <w:r w:rsidR="00E234D9" w:rsidRPr="00885717">
        <w:rPr>
          <w:rFonts w:ascii="Aptos" w:hAnsi="Aptos"/>
        </w:rPr>
        <w:t>w</w:t>
      </w:r>
      <w:r w:rsidR="00E234D9">
        <w:rPr>
          <w:rFonts w:ascii="Aptos" w:hAnsi="Aptos"/>
        </w:rPr>
        <w:t> </w:t>
      </w:r>
      <w:r w:rsidRPr="00885717">
        <w:rPr>
          <w:rFonts w:ascii="Aptos" w:hAnsi="Aptos"/>
        </w:rPr>
        <w:t xml:space="preserve">szczególności oznakowania CE właściwego dla danej klasy wyrobu, lub dane te są niezgodne </w:t>
      </w:r>
      <w:r w:rsidR="00E234D9" w:rsidRPr="00885717">
        <w:rPr>
          <w:rFonts w:ascii="Aptos" w:hAnsi="Aptos"/>
        </w:rPr>
        <w:t>z</w:t>
      </w:r>
      <w:r w:rsidR="00E234D9">
        <w:rPr>
          <w:rFonts w:ascii="Aptos" w:hAnsi="Aptos"/>
        </w:rPr>
        <w:t> </w:t>
      </w:r>
      <w:r w:rsidRPr="00885717">
        <w:rPr>
          <w:rFonts w:ascii="Aptos" w:hAnsi="Aptos"/>
        </w:rPr>
        <w:t>rzeczywistym statusem wyrobu;</w:t>
      </w:r>
    </w:p>
    <w:p w14:paraId="76B3A71B" w14:textId="28BB04BA"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przedstawione dane techniczne są niezgodne </w:t>
      </w:r>
      <w:r w:rsidR="00E234D9" w:rsidRPr="00885717">
        <w:rPr>
          <w:rFonts w:ascii="Aptos" w:hAnsi="Aptos"/>
        </w:rPr>
        <w:t>z</w:t>
      </w:r>
      <w:r w:rsidR="00E234D9">
        <w:rPr>
          <w:rFonts w:ascii="Aptos" w:hAnsi="Aptos"/>
        </w:rPr>
        <w:t> </w:t>
      </w:r>
      <w:r w:rsidRPr="00885717">
        <w:rPr>
          <w:rFonts w:ascii="Aptos" w:hAnsi="Aptos"/>
        </w:rPr>
        <w:t xml:space="preserve">wersją produktu zatwierdzoną przez producenta, pomijają istotne ograniczenia funkcjonalne wskazane </w:t>
      </w:r>
      <w:r w:rsidR="00E234D9" w:rsidRPr="00885717">
        <w:rPr>
          <w:rFonts w:ascii="Aptos" w:hAnsi="Aptos"/>
        </w:rPr>
        <w:t>w</w:t>
      </w:r>
      <w:r w:rsidR="00E234D9">
        <w:rPr>
          <w:rFonts w:ascii="Aptos" w:hAnsi="Aptos"/>
        </w:rPr>
        <w:t> </w:t>
      </w:r>
      <w:r w:rsidRPr="00885717">
        <w:rPr>
          <w:rFonts w:ascii="Aptos" w:hAnsi="Aptos"/>
        </w:rPr>
        <w:t>instrukcji użytkownika lub odnoszą się do parametrów niepotwierdzonych żadnym wiarygodnym źródłem;</w:t>
      </w:r>
    </w:p>
    <w:p w14:paraId="651EAC72"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została złożona po upływie terminu wyznaczonego na składanie ofert;</w:t>
      </w:r>
    </w:p>
    <w:p w14:paraId="64CA7225" w14:textId="2C65BBD3"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oferta zawiera błędy, które powodują istotne zmiany </w:t>
      </w:r>
      <w:r w:rsidR="00E234D9" w:rsidRPr="00885717">
        <w:rPr>
          <w:rFonts w:ascii="Aptos" w:hAnsi="Aptos"/>
        </w:rPr>
        <w:t>w</w:t>
      </w:r>
      <w:r w:rsidR="00E234D9">
        <w:rPr>
          <w:rFonts w:ascii="Aptos" w:hAnsi="Aptos"/>
        </w:rPr>
        <w:t> </w:t>
      </w:r>
      <w:r w:rsidRPr="00885717">
        <w:rPr>
          <w:rFonts w:ascii="Aptos" w:hAnsi="Aptos"/>
        </w:rPr>
        <w:t xml:space="preserve">jej treści, </w:t>
      </w:r>
      <w:r w:rsidR="00E234D9" w:rsidRPr="00885717">
        <w:rPr>
          <w:rFonts w:ascii="Aptos" w:hAnsi="Aptos"/>
        </w:rPr>
        <w:t>a</w:t>
      </w:r>
      <w:r w:rsidR="00E234D9">
        <w:rPr>
          <w:rFonts w:ascii="Aptos" w:hAnsi="Aptos"/>
        </w:rPr>
        <w:t> </w:t>
      </w:r>
      <w:r>
        <w:rPr>
          <w:rFonts w:ascii="Aptos" w:hAnsi="Aptos"/>
        </w:rPr>
        <w:t>Wykonawca</w:t>
      </w:r>
      <w:r w:rsidRPr="00885717">
        <w:rPr>
          <w:rFonts w:ascii="Aptos" w:hAnsi="Aptos"/>
        </w:rPr>
        <w:t xml:space="preserve"> nie wyraził zgody na ich poprawienie;</w:t>
      </w:r>
    </w:p>
    <w:p w14:paraId="4589E263" w14:textId="2D46ABDC"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został wykluczony </w:t>
      </w:r>
      <w:r w:rsidR="00E234D9" w:rsidRPr="00885717">
        <w:rPr>
          <w:rFonts w:ascii="Aptos" w:hAnsi="Aptos"/>
        </w:rPr>
        <w:t>z</w:t>
      </w:r>
      <w:r w:rsidR="00E234D9">
        <w:rPr>
          <w:rFonts w:ascii="Aptos" w:hAnsi="Aptos"/>
        </w:rPr>
        <w:t> </w:t>
      </w:r>
      <w:r w:rsidRPr="00885717">
        <w:rPr>
          <w:rFonts w:ascii="Aptos" w:hAnsi="Aptos"/>
        </w:rPr>
        <w:t xml:space="preserve">udziału </w:t>
      </w:r>
      <w:r w:rsidR="00E234D9" w:rsidRPr="00885717">
        <w:rPr>
          <w:rFonts w:ascii="Aptos" w:hAnsi="Aptos"/>
        </w:rPr>
        <w:t>w</w:t>
      </w:r>
      <w:r w:rsidR="00E234D9">
        <w:rPr>
          <w:rFonts w:ascii="Aptos" w:hAnsi="Aptos"/>
        </w:rPr>
        <w:t> </w:t>
      </w:r>
      <w:r w:rsidRPr="00885717">
        <w:rPr>
          <w:rFonts w:ascii="Aptos" w:hAnsi="Aptos"/>
        </w:rPr>
        <w:t xml:space="preserve">postępowaniu, </w:t>
      </w:r>
      <w:r w:rsidR="00E234D9" w:rsidRPr="00885717">
        <w:rPr>
          <w:rFonts w:ascii="Aptos" w:hAnsi="Aptos"/>
        </w:rPr>
        <w:t>w</w:t>
      </w:r>
      <w:r w:rsidR="00E234D9">
        <w:rPr>
          <w:rFonts w:ascii="Aptos" w:hAnsi="Aptos"/>
        </w:rPr>
        <w:t> </w:t>
      </w:r>
      <w:r w:rsidRPr="00885717">
        <w:rPr>
          <w:rFonts w:ascii="Aptos" w:hAnsi="Aptos"/>
        </w:rPr>
        <w:t xml:space="preserve">szczególności </w:t>
      </w:r>
      <w:r w:rsidR="00E234D9" w:rsidRPr="00885717">
        <w:rPr>
          <w:rFonts w:ascii="Aptos" w:hAnsi="Aptos"/>
        </w:rPr>
        <w:t>z</w:t>
      </w:r>
      <w:r w:rsidR="00E234D9">
        <w:rPr>
          <w:rFonts w:ascii="Aptos" w:hAnsi="Aptos"/>
        </w:rPr>
        <w:t> </w:t>
      </w:r>
      <w:r w:rsidRPr="00885717">
        <w:rPr>
          <w:rFonts w:ascii="Aptos" w:hAnsi="Aptos"/>
        </w:rPr>
        <w:t xml:space="preserve">uwagi na powiązania osobowe lub kapitałowe </w:t>
      </w:r>
      <w:r w:rsidR="00E234D9" w:rsidRPr="00885717">
        <w:rPr>
          <w:rFonts w:ascii="Aptos" w:hAnsi="Aptos"/>
        </w:rPr>
        <w:t>z</w:t>
      </w:r>
      <w:r w:rsidR="00E234D9">
        <w:rPr>
          <w:rFonts w:ascii="Aptos" w:hAnsi="Aptos"/>
        </w:rPr>
        <w:t> </w:t>
      </w:r>
      <w:r>
        <w:rPr>
          <w:rFonts w:ascii="Aptos" w:hAnsi="Aptos"/>
        </w:rPr>
        <w:t>Zamawiającym</w:t>
      </w:r>
      <w:r w:rsidRPr="00885717">
        <w:rPr>
          <w:rFonts w:ascii="Aptos" w:hAnsi="Aptos"/>
        </w:rPr>
        <w:t xml:space="preserve"> albo objęcie środkami sankcyjnymi;</w:t>
      </w:r>
    </w:p>
    <w:p w14:paraId="55BECDD9"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nie została podpisana przez uprawnioną osobę;</w:t>
      </w:r>
    </w:p>
    <w:p w14:paraId="13EBEE87"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jest nieczytelna;</w:t>
      </w:r>
    </w:p>
    <w:p w14:paraId="78EA58AA" w14:textId="4B7925FF"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nie odbył obowiązkowej wizji lokalnej</w:t>
      </w:r>
      <w:r w:rsidR="00802E46">
        <w:rPr>
          <w:rFonts w:ascii="Aptos" w:hAnsi="Aptos"/>
        </w:rPr>
        <w:t xml:space="preserve"> (o ile była wymagana)</w:t>
      </w:r>
      <w:r>
        <w:rPr>
          <w:rFonts w:ascii="Aptos" w:hAnsi="Aptos"/>
        </w:rPr>
        <w:t>;</w:t>
      </w:r>
    </w:p>
    <w:p w14:paraId="5D2A6BB6"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wpłynęła innym kanałem komunikacji niż przez Bazę Konkurencyjności;</w:t>
      </w:r>
    </w:p>
    <w:p w14:paraId="51C86B50" w14:textId="0D904A0A" w:rsidR="00885717" w:rsidRPr="00885717" w:rsidRDefault="00885717" w:rsidP="00450E4B">
      <w:pPr>
        <w:numPr>
          <w:ilvl w:val="0"/>
          <w:numId w:val="12"/>
        </w:numPr>
        <w:spacing w:after="0"/>
        <w:jc w:val="both"/>
        <w:rPr>
          <w:rFonts w:ascii="Aptos" w:hAnsi="Aptos"/>
        </w:rPr>
      </w:pPr>
      <w:r>
        <w:rPr>
          <w:rFonts w:ascii="Aptos" w:hAnsi="Aptos"/>
        </w:rPr>
        <w:lastRenderedPageBreak/>
        <w:t>Zamawiający</w:t>
      </w:r>
      <w:r w:rsidRPr="00885717">
        <w:rPr>
          <w:rFonts w:ascii="Aptos" w:hAnsi="Aptos"/>
        </w:rPr>
        <w:t xml:space="preserve"> zastrzega sobie możliwość ewentualnego nieprzystąpienia do zawarcia umowy </w:t>
      </w:r>
      <w:r w:rsidR="00E234D9" w:rsidRPr="00885717">
        <w:rPr>
          <w:rFonts w:ascii="Aptos" w:hAnsi="Aptos"/>
        </w:rPr>
        <w:t>z</w:t>
      </w:r>
      <w:r w:rsidR="00E234D9">
        <w:rPr>
          <w:rFonts w:ascii="Aptos" w:hAnsi="Aptos"/>
        </w:rPr>
        <w:t> </w:t>
      </w:r>
      <w:r w:rsidRPr="00885717">
        <w:rPr>
          <w:rFonts w:ascii="Aptos" w:hAnsi="Aptos"/>
        </w:rPr>
        <w:t xml:space="preserve">wybranym </w:t>
      </w:r>
      <w:r>
        <w:rPr>
          <w:rFonts w:ascii="Aptos" w:hAnsi="Aptos"/>
        </w:rPr>
        <w:t>Wykonawcą</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 xml:space="preserve">przypadku wystąpienia którejś </w:t>
      </w:r>
      <w:r w:rsidR="00E234D9" w:rsidRPr="00885717">
        <w:rPr>
          <w:rFonts w:ascii="Aptos" w:hAnsi="Aptos"/>
        </w:rPr>
        <w:t>z</w:t>
      </w:r>
      <w:r w:rsidR="00E234D9">
        <w:rPr>
          <w:rFonts w:ascii="Aptos" w:hAnsi="Aptos"/>
        </w:rPr>
        <w:t> </w:t>
      </w:r>
      <w:r w:rsidRPr="00885717">
        <w:rPr>
          <w:rFonts w:ascii="Aptos" w:hAnsi="Aptos"/>
        </w:rPr>
        <w:t>niżej wymienionych sytuacji:</w:t>
      </w:r>
    </w:p>
    <w:p w14:paraId="10C9AA24" w14:textId="322BA0B9" w:rsidR="00885717" w:rsidRPr="00885717" w:rsidRDefault="00577B2D" w:rsidP="00450E4B">
      <w:pPr>
        <w:pStyle w:val="Akapitzlist"/>
        <w:numPr>
          <w:ilvl w:val="1"/>
          <w:numId w:val="12"/>
        </w:numPr>
        <w:jc w:val="both"/>
        <w:rPr>
          <w:rFonts w:ascii="Aptos" w:hAnsi="Aptos"/>
        </w:rPr>
      </w:pPr>
      <w:r>
        <w:rPr>
          <w:rFonts w:ascii="Aptos" w:hAnsi="Aptos"/>
        </w:rPr>
        <w:t>nieuzyskania</w:t>
      </w:r>
      <w:r w:rsidR="00885717">
        <w:rPr>
          <w:rFonts w:ascii="Aptos" w:hAnsi="Aptos"/>
        </w:rPr>
        <w:t xml:space="preserve"> lub utraceniu</w:t>
      </w:r>
      <w:r w:rsidR="00885717" w:rsidRPr="00885717">
        <w:rPr>
          <w:rFonts w:ascii="Aptos" w:hAnsi="Aptos"/>
        </w:rPr>
        <w:t xml:space="preserve"> </w:t>
      </w:r>
      <w:r w:rsidR="00885717">
        <w:rPr>
          <w:rFonts w:ascii="Aptos" w:hAnsi="Aptos"/>
        </w:rPr>
        <w:t>źródła finansowania wskazanego we wstępie niniejszego zapytania lub zmianie zasad przyznawania lub rozliczania tego finansowania</w:t>
      </w:r>
      <w:r w:rsidR="00885717" w:rsidRPr="00885717">
        <w:rPr>
          <w:rFonts w:ascii="Aptos" w:hAnsi="Aptos"/>
        </w:rPr>
        <w:t>;</w:t>
      </w:r>
    </w:p>
    <w:p w14:paraId="08A9F96A" w14:textId="0912715D"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konieczności powtórzenia postępowania ofertowego m.in. na skutek weryfikacji warunków rynkowych, zidentyfikowania nieprawidłowości </w:t>
      </w:r>
      <w:r w:rsidR="00E234D9" w:rsidRPr="00885717">
        <w:rPr>
          <w:rFonts w:ascii="Aptos" w:hAnsi="Aptos"/>
        </w:rPr>
        <w:t>w</w:t>
      </w:r>
      <w:r w:rsidR="00E234D9">
        <w:rPr>
          <w:rFonts w:ascii="Aptos" w:hAnsi="Aptos"/>
        </w:rPr>
        <w:t> </w:t>
      </w:r>
      <w:r w:rsidRPr="00885717">
        <w:rPr>
          <w:rFonts w:ascii="Aptos" w:hAnsi="Aptos"/>
        </w:rPr>
        <w:t>procesie zakupowym, konieczności modyfikacji zakresu lub wymagań dotyczących przedmiotu zamówienia;</w:t>
      </w:r>
    </w:p>
    <w:p w14:paraId="7BD21146" w14:textId="535BED1C"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po wyborze najkorzystniejszej oferty ujawnią się okoliczności, które powinny skutkować jej odrzuceniem </w:t>
      </w:r>
      <w:r w:rsidR="00E234D9" w:rsidRPr="00885717">
        <w:rPr>
          <w:rFonts w:ascii="Aptos" w:hAnsi="Aptos"/>
        </w:rPr>
        <w:t>w</w:t>
      </w:r>
      <w:r w:rsidR="00E234D9">
        <w:rPr>
          <w:rFonts w:ascii="Aptos" w:hAnsi="Aptos"/>
        </w:rPr>
        <w:t> </w:t>
      </w:r>
      <w:r w:rsidRPr="00885717">
        <w:rPr>
          <w:rFonts w:ascii="Aptos" w:hAnsi="Aptos"/>
        </w:rPr>
        <w:t>toku oceny ofert;</w:t>
      </w:r>
    </w:p>
    <w:p w14:paraId="44EDAC5B" w14:textId="7DAF8879"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rezygnacji </w:t>
      </w:r>
      <w:r w:rsidR="00E234D9" w:rsidRPr="00885717">
        <w:rPr>
          <w:rFonts w:ascii="Aptos" w:hAnsi="Aptos"/>
        </w:rPr>
        <w:t>z</w:t>
      </w:r>
      <w:r w:rsidR="00E234D9">
        <w:rPr>
          <w:rFonts w:ascii="Aptos" w:hAnsi="Aptos"/>
        </w:rPr>
        <w:t> </w:t>
      </w:r>
      <w:r w:rsidRPr="00885717">
        <w:rPr>
          <w:rFonts w:ascii="Aptos" w:hAnsi="Aptos"/>
        </w:rPr>
        <w:t xml:space="preserve">rozpoczęcia realizacji części lub całości </w:t>
      </w:r>
      <w:r>
        <w:rPr>
          <w:rFonts w:ascii="Aptos" w:hAnsi="Aptos"/>
        </w:rPr>
        <w:t xml:space="preserve">projektu opisanego </w:t>
      </w:r>
      <w:r w:rsidR="00E234D9">
        <w:rPr>
          <w:rFonts w:ascii="Aptos" w:hAnsi="Aptos"/>
        </w:rPr>
        <w:t>w </w:t>
      </w:r>
      <w:r>
        <w:rPr>
          <w:rFonts w:ascii="Aptos" w:hAnsi="Aptos"/>
        </w:rPr>
        <w:t>pkt. 4</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ramach którego zamierzano sfinansować część lub całość przedmiotu zamówienia;</w:t>
      </w:r>
    </w:p>
    <w:p w14:paraId="6CF9F7B2" w14:textId="2917E90E"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jeżeli postępowanie jest obarczone niemożliwą do usunięcia wadą uniemożliwiającą zawarcie niepodlegającej unieważnieniu umowy </w:t>
      </w:r>
      <w:r w:rsidR="00E234D9" w:rsidRPr="00885717">
        <w:rPr>
          <w:rFonts w:ascii="Aptos" w:hAnsi="Aptos"/>
        </w:rPr>
        <w:t>w</w:t>
      </w:r>
      <w:r w:rsidR="00E234D9">
        <w:rPr>
          <w:rFonts w:ascii="Aptos" w:hAnsi="Aptos"/>
        </w:rPr>
        <w:t> </w:t>
      </w:r>
      <w:r w:rsidRPr="00885717">
        <w:rPr>
          <w:rFonts w:ascii="Aptos" w:hAnsi="Aptos"/>
        </w:rPr>
        <w:t>sprawie niniejszego zamówienia;</w:t>
      </w:r>
    </w:p>
    <w:p w14:paraId="4CA0634C" w14:textId="7CEB7D17"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wystąpienia istotnej zmiany okoliczności powodującej, że prowadzenie postępowania lub wykonanie przedmiotu zamówienia nie leży </w:t>
      </w:r>
      <w:r w:rsidR="00E234D9" w:rsidRPr="00885717">
        <w:rPr>
          <w:rFonts w:ascii="Aptos" w:hAnsi="Aptos"/>
        </w:rPr>
        <w:t>w</w:t>
      </w:r>
      <w:r w:rsidR="00E234D9">
        <w:rPr>
          <w:rFonts w:ascii="Aptos" w:hAnsi="Aptos"/>
        </w:rPr>
        <w:t> </w:t>
      </w:r>
      <w:r w:rsidRPr="00885717">
        <w:rPr>
          <w:rFonts w:ascii="Aptos" w:hAnsi="Aptos"/>
        </w:rPr>
        <w:t xml:space="preserve">interesie </w:t>
      </w:r>
      <w:r w:rsidR="00E234D9">
        <w:rPr>
          <w:rFonts w:ascii="Aptos" w:hAnsi="Aptos"/>
        </w:rPr>
        <w:t>Zamawiającego</w:t>
      </w:r>
      <w:r w:rsidRPr="00885717">
        <w:rPr>
          <w:rFonts w:ascii="Aptos" w:hAnsi="Aptos"/>
        </w:rPr>
        <w:t>, czego nie można było wcześniej przewidzieć;</w:t>
      </w:r>
    </w:p>
    <w:p w14:paraId="61C3BC50" w14:textId="2182A666" w:rsidR="00BD5DBE" w:rsidRDefault="00BD5DBE" w:rsidP="00E234D9">
      <w:pPr>
        <w:spacing w:after="0"/>
        <w:ind w:left="720"/>
        <w:jc w:val="both"/>
        <w:rPr>
          <w:rFonts w:ascii="Aptos" w:hAnsi="Aptos"/>
        </w:rPr>
      </w:pPr>
    </w:p>
    <w:p w14:paraId="5D8ED5C7" w14:textId="61C858F8" w:rsidR="007B268D" w:rsidRPr="00843AC9" w:rsidRDefault="00E234D9" w:rsidP="00450E4B">
      <w:pPr>
        <w:numPr>
          <w:ilvl w:val="0"/>
          <w:numId w:val="12"/>
        </w:numPr>
        <w:jc w:val="both"/>
        <w:rPr>
          <w:rFonts w:ascii="Aptos" w:hAnsi="Aptos"/>
        </w:rPr>
      </w:pPr>
      <w:r>
        <w:rPr>
          <w:rFonts w:ascii="Aptos" w:hAnsi="Aptos"/>
        </w:rPr>
        <w:t>    </w:t>
      </w:r>
      <w:r w:rsidRPr="00843AC9">
        <w:rPr>
          <w:rFonts w:ascii="Aptos" w:hAnsi="Aptos"/>
        </w:rPr>
        <w:t>W</w:t>
      </w:r>
      <w:r>
        <w:rPr>
          <w:rFonts w:ascii="Aptos" w:hAnsi="Aptos"/>
        </w:rPr>
        <w:t> </w:t>
      </w:r>
      <w:r w:rsidR="007B268D" w:rsidRPr="00843AC9">
        <w:rPr>
          <w:rFonts w:ascii="Aptos" w:hAnsi="Aptos"/>
        </w:rPr>
        <w:t xml:space="preserve">przypadkach, </w:t>
      </w:r>
      <w:r w:rsidRPr="00843AC9">
        <w:rPr>
          <w:rFonts w:ascii="Aptos" w:hAnsi="Aptos"/>
        </w:rPr>
        <w:t>o</w:t>
      </w:r>
      <w:r>
        <w:rPr>
          <w:rFonts w:ascii="Aptos" w:hAnsi="Aptos"/>
        </w:rPr>
        <w:t> </w:t>
      </w:r>
      <w:r w:rsidR="007B268D" w:rsidRPr="00843AC9">
        <w:rPr>
          <w:rFonts w:ascii="Aptos" w:hAnsi="Aptos"/>
        </w:rPr>
        <w:t xml:space="preserve">których mowa powyżej Wykonawcy nie przysługują </w:t>
      </w:r>
      <w:r w:rsidRPr="00843AC9">
        <w:rPr>
          <w:rFonts w:ascii="Aptos" w:hAnsi="Aptos"/>
        </w:rPr>
        <w:t>w</w:t>
      </w:r>
      <w:r>
        <w:rPr>
          <w:rFonts w:ascii="Aptos" w:hAnsi="Aptos"/>
        </w:rPr>
        <w:t> </w:t>
      </w:r>
      <w:r w:rsidR="007B268D" w:rsidRPr="00843AC9">
        <w:rPr>
          <w:rFonts w:ascii="Aptos" w:hAnsi="Aptos"/>
        </w:rPr>
        <w:t xml:space="preserve">stosunku do Zamawiającego żadne roszczenia odszkodowawcze, jak też nie przysługuje zwrot kosztów związanych </w:t>
      </w:r>
      <w:r w:rsidRPr="00843AC9">
        <w:rPr>
          <w:rFonts w:ascii="Aptos" w:hAnsi="Aptos"/>
        </w:rPr>
        <w:t>z</w:t>
      </w:r>
      <w:r>
        <w:rPr>
          <w:rFonts w:ascii="Aptos" w:hAnsi="Aptos"/>
        </w:rPr>
        <w:t> </w:t>
      </w:r>
      <w:r w:rsidR="007B268D" w:rsidRPr="00843AC9">
        <w:rPr>
          <w:rFonts w:ascii="Aptos" w:hAnsi="Aptos"/>
        </w:rPr>
        <w:t xml:space="preserve">przygotowaniem </w:t>
      </w:r>
      <w:r w:rsidRPr="00843AC9">
        <w:rPr>
          <w:rFonts w:ascii="Aptos" w:hAnsi="Aptos"/>
        </w:rPr>
        <w:t>i</w:t>
      </w:r>
      <w:r>
        <w:rPr>
          <w:rFonts w:ascii="Aptos" w:hAnsi="Aptos"/>
        </w:rPr>
        <w:t> </w:t>
      </w:r>
      <w:r w:rsidR="007B268D" w:rsidRPr="00843AC9">
        <w:rPr>
          <w:rFonts w:ascii="Aptos" w:hAnsi="Aptos"/>
        </w:rPr>
        <w:t>złożeniem oferty.</w:t>
      </w:r>
    </w:p>
    <w:p w14:paraId="2DE570AA" w14:textId="14340116" w:rsidR="00116932" w:rsidRPr="00116932" w:rsidRDefault="00E234D9" w:rsidP="00450E4B">
      <w:pPr>
        <w:numPr>
          <w:ilvl w:val="0"/>
          <w:numId w:val="12"/>
        </w:numPr>
        <w:jc w:val="both"/>
        <w:rPr>
          <w:rFonts w:ascii="Aptos" w:hAnsi="Aptos"/>
        </w:rPr>
      </w:pPr>
      <w:r>
        <w:rPr>
          <w:rFonts w:ascii="Aptos" w:hAnsi="Aptos"/>
        </w:rPr>
        <w:t>   </w:t>
      </w:r>
      <w:r w:rsidR="007B268D" w:rsidRPr="00843AC9">
        <w:rPr>
          <w:rFonts w:ascii="Aptos" w:hAnsi="Aptos"/>
        </w:rPr>
        <w:t xml:space="preserve">Wykonawcy uczestniczą </w:t>
      </w:r>
      <w:r w:rsidRPr="00843AC9">
        <w:rPr>
          <w:rFonts w:ascii="Aptos" w:hAnsi="Aptos"/>
        </w:rPr>
        <w:t>w</w:t>
      </w:r>
      <w:r>
        <w:rPr>
          <w:rFonts w:ascii="Aptos" w:hAnsi="Aptos"/>
        </w:rPr>
        <w:t> </w:t>
      </w:r>
      <w:r w:rsidR="007B268D" w:rsidRPr="00843AC9">
        <w:rPr>
          <w:rFonts w:ascii="Aptos" w:hAnsi="Aptos"/>
        </w:rPr>
        <w:t xml:space="preserve">niniejszym postępowaniu na własne ryzyko </w:t>
      </w:r>
      <w:r w:rsidRPr="00843AC9">
        <w:rPr>
          <w:rFonts w:ascii="Aptos" w:hAnsi="Aptos"/>
        </w:rPr>
        <w:t>i</w:t>
      </w:r>
      <w:r>
        <w:rPr>
          <w:rFonts w:ascii="Aptos" w:hAnsi="Aptos"/>
        </w:rPr>
        <w:t> </w:t>
      </w:r>
      <w:r w:rsidR="007B268D" w:rsidRPr="00843AC9">
        <w:rPr>
          <w:rFonts w:ascii="Aptos" w:hAnsi="Aptos"/>
        </w:rPr>
        <w:t xml:space="preserve">koszt, nie przysługują im żadne roszczenia </w:t>
      </w:r>
      <w:r w:rsidRPr="00843AC9">
        <w:rPr>
          <w:rFonts w:ascii="Aptos" w:hAnsi="Aptos"/>
        </w:rPr>
        <w:t>z</w:t>
      </w:r>
      <w:r>
        <w:rPr>
          <w:rFonts w:ascii="Aptos" w:hAnsi="Aptos"/>
        </w:rPr>
        <w:t> </w:t>
      </w:r>
      <w:r w:rsidR="007B268D" w:rsidRPr="00843AC9">
        <w:rPr>
          <w:rFonts w:ascii="Aptos" w:hAnsi="Aptos"/>
        </w:rPr>
        <w:t>tytułu zakończenia przez Zamawiającego niniejszego postępowania bez dokonania wyboru oferty najkorzystniejszej.</w:t>
      </w:r>
    </w:p>
    <w:p w14:paraId="5D8ED5CA" w14:textId="77777777" w:rsidR="00F01122" w:rsidRPr="00843AC9" w:rsidRDefault="00F01122" w:rsidP="00F01122">
      <w:pPr>
        <w:pStyle w:val="Nagwek1"/>
        <w:rPr>
          <w:rFonts w:ascii="Aptos" w:hAnsi="Aptos"/>
        </w:rPr>
      </w:pPr>
      <w:r w:rsidRPr="00843AC9">
        <w:rPr>
          <w:rFonts w:ascii="Aptos" w:hAnsi="Aptos"/>
        </w:rPr>
        <w:t>Załączniki</w:t>
      </w:r>
    </w:p>
    <w:p w14:paraId="7123099D" w14:textId="77777777" w:rsidR="00B44AB5" w:rsidRDefault="00B44AB5">
      <w:pPr>
        <w:rPr>
          <w:rFonts w:ascii="Aptos" w:hAnsi="Aptos"/>
        </w:rPr>
      </w:pPr>
    </w:p>
    <w:p w14:paraId="6D685DC5" w14:textId="7628303E" w:rsidR="00EA51BD" w:rsidRDefault="00EA51BD" w:rsidP="00EA51BD">
      <w:pPr>
        <w:numPr>
          <w:ilvl w:val="0"/>
          <w:numId w:val="23"/>
        </w:numPr>
        <w:rPr>
          <w:rFonts w:ascii="Aptos" w:hAnsi="Aptos"/>
        </w:rPr>
      </w:pPr>
      <w:r w:rsidRPr="00B44AB5">
        <w:rPr>
          <w:rFonts w:ascii="Aptos" w:hAnsi="Aptos"/>
          <w:b/>
          <w:bCs/>
        </w:rPr>
        <w:t>Załącznik nr 1</w:t>
      </w:r>
      <w:r w:rsidR="00B562E3">
        <w:rPr>
          <w:rFonts w:ascii="Aptos" w:hAnsi="Aptos"/>
          <w:b/>
          <w:bCs/>
        </w:rPr>
        <w:t>.1</w:t>
      </w:r>
      <w:r w:rsidRPr="00B44AB5">
        <w:rPr>
          <w:rFonts w:ascii="Aptos" w:hAnsi="Aptos"/>
        </w:rPr>
        <w:t xml:space="preserve"> – Opis Przedmiotu Zamówienia (OPZ) </w:t>
      </w:r>
      <w:r w:rsidR="003936FF">
        <w:rPr>
          <w:rFonts w:ascii="Aptos" w:hAnsi="Aptos"/>
        </w:rPr>
        <w:t>(Pakiet 1)</w:t>
      </w:r>
    </w:p>
    <w:p w14:paraId="543DCE24" w14:textId="162720F6" w:rsidR="00B562E3" w:rsidRDefault="00B562E3" w:rsidP="00B562E3">
      <w:pPr>
        <w:numPr>
          <w:ilvl w:val="0"/>
          <w:numId w:val="23"/>
        </w:numPr>
        <w:rPr>
          <w:rFonts w:ascii="Aptos" w:hAnsi="Aptos"/>
        </w:rPr>
      </w:pPr>
      <w:r w:rsidRPr="00B44AB5">
        <w:rPr>
          <w:rFonts w:ascii="Aptos" w:hAnsi="Aptos"/>
          <w:b/>
          <w:bCs/>
        </w:rPr>
        <w:t>Załącznik nr 1</w:t>
      </w:r>
      <w:r>
        <w:rPr>
          <w:rFonts w:ascii="Aptos" w:hAnsi="Aptos"/>
          <w:b/>
          <w:bCs/>
        </w:rPr>
        <w:t>.2</w:t>
      </w:r>
      <w:r w:rsidRPr="00B44AB5">
        <w:rPr>
          <w:rFonts w:ascii="Aptos" w:hAnsi="Aptos"/>
        </w:rPr>
        <w:t xml:space="preserve"> – Opis Przedmiotu Zamówienia (OPZ) </w:t>
      </w:r>
      <w:r>
        <w:rPr>
          <w:rFonts w:ascii="Aptos" w:hAnsi="Aptos"/>
        </w:rPr>
        <w:t>(Pakiet 2)</w:t>
      </w:r>
    </w:p>
    <w:p w14:paraId="57E24387" w14:textId="77777777" w:rsidR="00EA51BD" w:rsidRPr="00B44AB5" w:rsidRDefault="00EA51BD" w:rsidP="00EA51BD">
      <w:pPr>
        <w:numPr>
          <w:ilvl w:val="0"/>
          <w:numId w:val="23"/>
        </w:numPr>
        <w:rPr>
          <w:rFonts w:ascii="Aptos" w:hAnsi="Aptos"/>
        </w:rPr>
      </w:pPr>
      <w:r w:rsidRPr="00B44AB5">
        <w:rPr>
          <w:rFonts w:ascii="Aptos" w:hAnsi="Aptos"/>
          <w:b/>
          <w:bCs/>
        </w:rPr>
        <w:t xml:space="preserve">Załącznik nr </w:t>
      </w:r>
      <w:r>
        <w:rPr>
          <w:rFonts w:ascii="Aptos" w:hAnsi="Aptos"/>
          <w:b/>
          <w:bCs/>
        </w:rPr>
        <w:t>2</w:t>
      </w:r>
      <w:r w:rsidRPr="00B44AB5">
        <w:rPr>
          <w:rFonts w:ascii="Aptos" w:hAnsi="Aptos"/>
        </w:rPr>
        <w:t xml:space="preserve"> – Formularz Ofertowy </w:t>
      </w:r>
    </w:p>
    <w:p w14:paraId="1E4580B7" w14:textId="4E528F9A" w:rsidR="00EA51BD" w:rsidRPr="00B44AB5" w:rsidRDefault="00EA51BD" w:rsidP="00EA51BD">
      <w:pPr>
        <w:numPr>
          <w:ilvl w:val="0"/>
          <w:numId w:val="23"/>
        </w:numPr>
        <w:rPr>
          <w:rFonts w:ascii="Aptos" w:hAnsi="Aptos"/>
        </w:rPr>
      </w:pPr>
      <w:r w:rsidRPr="3416E452">
        <w:rPr>
          <w:rFonts w:ascii="Aptos" w:hAnsi="Aptos"/>
          <w:b/>
          <w:bCs/>
        </w:rPr>
        <w:t>Załącznik nr 3</w:t>
      </w:r>
      <w:r w:rsidRPr="3416E452">
        <w:rPr>
          <w:rFonts w:ascii="Aptos" w:hAnsi="Aptos"/>
        </w:rPr>
        <w:t xml:space="preserve"> – Wzór wykazu </w:t>
      </w:r>
      <w:r w:rsidR="003936FF">
        <w:rPr>
          <w:rFonts w:ascii="Aptos" w:hAnsi="Aptos"/>
        </w:rPr>
        <w:t>dostaw</w:t>
      </w:r>
      <w:r w:rsidRPr="3416E452">
        <w:rPr>
          <w:rFonts w:ascii="Aptos" w:hAnsi="Aptos"/>
        </w:rPr>
        <w:t xml:space="preserve"> </w:t>
      </w:r>
    </w:p>
    <w:p w14:paraId="031118ED" w14:textId="1F6DF0B7" w:rsidR="00EA51BD" w:rsidRDefault="00EA51BD" w:rsidP="00EA51BD">
      <w:pPr>
        <w:numPr>
          <w:ilvl w:val="0"/>
          <w:numId w:val="23"/>
        </w:numPr>
        <w:rPr>
          <w:rFonts w:ascii="Aptos" w:hAnsi="Aptos"/>
        </w:rPr>
      </w:pPr>
      <w:r w:rsidRPr="00B44AB5">
        <w:rPr>
          <w:rFonts w:ascii="Aptos" w:hAnsi="Aptos"/>
          <w:b/>
          <w:bCs/>
        </w:rPr>
        <w:t xml:space="preserve">Załącznik nr </w:t>
      </w:r>
      <w:r w:rsidR="00E84636">
        <w:rPr>
          <w:rFonts w:ascii="Aptos" w:hAnsi="Aptos"/>
          <w:b/>
          <w:bCs/>
        </w:rPr>
        <w:t>4</w:t>
      </w:r>
      <w:r w:rsidR="003936FF">
        <w:rPr>
          <w:rFonts w:ascii="Aptos" w:hAnsi="Aptos"/>
          <w:b/>
          <w:bCs/>
        </w:rPr>
        <w:t>.1</w:t>
      </w:r>
      <w:r w:rsidRPr="00B44AB5">
        <w:rPr>
          <w:rFonts w:ascii="Aptos" w:hAnsi="Aptos"/>
        </w:rPr>
        <w:t xml:space="preserve"> – Projekt Umowy</w:t>
      </w:r>
      <w:r w:rsidR="003936FF">
        <w:rPr>
          <w:rFonts w:ascii="Aptos" w:hAnsi="Aptos"/>
        </w:rPr>
        <w:t xml:space="preserve"> – Pakiet 1</w:t>
      </w:r>
    </w:p>
    <w:p w14:paraId="52B2D9FC" w14:textId="57F3D83D" w:rsidR="003936FF" w:rsidRPr="003936FF" w:rsidRDefault="003936FF" w:rsidP="003936FF">
      <w:pPr>
        <w:numPr>
          <w:ilvl w:val="0"/>
          <w:numId w:val="23"/>
        </w:numPr>
        <w:rPr>
          <w:rFonts w:ascii="Aptos" w:hAnsi="Aptos"/>
        </w:rPr>
      </w:pPr>
      <w:r w:rsidRPr="00B44AB5">
        <w:rPr>
          <w:rFonts w:ascii="Aptos" w:hAnsi="Aptos"/>
          <w:b/>
          <w:bCs/>
        </w:rPr>
        <w:t xml:space="preserve">Załącznik nr </w:t>
      </w:r>
      <w:r w:rsidR="00E84636">
        <w:rPr>
          <w:rFonts w:ascii="Aptos" w:hAnsi="Aptos"/>
          <w:b/>
          <w:bCs/>
        </w:rPr>
        <w:t>4</w:t>
      </w:r>
      <w:r>
        <w:rPr>
          <w:rFonts w:ascii="Aptos" w:hAnsi="Aptos"/>
          <w:b/>
          <w:bCs/>
        </w:rPr>
        <w:t>.2</w:t>
      </w:r>
      <w:r w:rsidRPr="00B44AB5">
        <w:rPr>
          <w:rFonts w:ascii="Aptos" w:hAnsi="Aptos"/>
        </w:rPr>
        <w:t xml:space="preserve"> – Projekt Umowy</w:t>
      </w:r>
      <w:r>
        <w:rPr>
          <w:rFonts w:ascii="Aptos" w:hAnsi="Aptos"/>
        </w:rPr>
        <w:t xml:space="preserve"> – Pakiet 2</w:t>
      </w:r>
    </w:p>
    <w:p w14:paraId="4CB7300B" w14:textId="77777777" w:rsidR="00B44AB5" w:rsidRDefault="00B44AB5">
      <w:pPr>
        <w:rPr>
          <w:rFonts w:ascii="Aptos" w:hAnsi="Aptos"/>
        </w:rPr>
      </w:pPr>
    </w:p>
    <w:p w14:paraId="5F11679D" w14:textId="77777777" w:rsidR="00B44AB5" w:rsidRDefault="00B44AB5">
      <w:pPr>
        <w:rPr>
          <w:rFonts w:ascii="Aptos" w:hAnsi="Aptos"/>
        </w:rPr>
      </w:pPr>
    </w:p>
    <w:p w14:paraId="6FFF635C" w14:textId="77777777" w:rsidR="00667DA3" w:rsidRPr="00843AC9" w:rsidRDefault="00667DA3">
      <w:pPr>
        <w:rPr>
          <w:rFonts w:ascii="Aptos" w:hAnsi="Aptos"/>
        </w:rPr>
      </w:pPr>
    </w:p>
    <w:sectPr w:rsidR="00667DA3" w:rsidRPr="00843AC9" w:rsidSect="00FD523F">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03BF7" w14:textId="77777777" w:rsidR="00852D77" w:rsidRDefault="00852D77" w:rsidP="002B5CAB">
      <w:pPr>
        <w:spacing w:after="0"/>
      </w:pPr>
      <w:r>
        <w:separator/>
      </w:r>
    </w:p>
  </w:endnote>
  <w:endnote w:type="continuationSeparator" w:id="0">
    <w:p w14:paraId="2AF35D24" w14:textId="77777777" w:rsidR="00852D77" w:rsidRDefault="00852D77" w:rsidP="002B5CAB">
      <w:pPr>
        <w:spacing w:after="0"/>
      </w:pPr>
      <w:r>
        <w:continuationSeparator/>
      </w:r>
    </w:p>
  </w:endnote>
  <w:endnote w:type="continuationNotice" w:id="1">
    <w:p w14:paraId="6B2F51A8" w14:textId="77777777" w:rsidR="00852D77" w:rsidRDefault="00852D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D59A0" w14:textId="77777777" w:rsidR="00852D77" w:rsidRDefault="00852D77" w:rsidP="002B5CAB">
      <w:pPr>
        <w:spacing w:after="0"/>
      </w:pPr>
      <w:r>
        <w:separator/>
      </w:r>
    </w:p>
  </w:footnote>
  <w:footnote w:type="continuationSeparator" w:id="0">
    <w:p w14:paraId="1D1ECD6D" w14:textId="77777777" w:rsidR="00852D77" w:rsidRDefault="00852D77" w:rsidP="002B5CAB">
      <w:pPr>
        <w:spacing w:after="0"/>
      </w:pPr>
      <w:r>
        <w:continuationSeparator/>
      </w:r>
    </w:p>
  </w:footnote>
  <w:footnote w:type="continuationNotice" w:id="1">
    <w:p w14:paraId="52403BA6" w14:textId="77777777" w:rsidR="00852D77" w:rsidRDefault="00852D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ED5D3" w14:textId="483187F6" w:rsidR="002B5CAB" w:rsidRDefault="00050D91">
    <w:pPr>
      <w:pStyle w:val="Nagwek"/>
      <w:rPr>
        <w:rFonts w:ascii="Calibri" w:eastAsia="Calibri" w:hAnsi="Calibri" w:cs="Times New Roman"/>
        <w:noProof/>
        <w:sz w:val="22"/>
        <w:lang w:eastAsia="pl-PL"/>
      </w:rPr>
    </w:pPr>
    <w:r>
      <w:rPr>
        <w:noProof/>
      </w:rPr>
      <w:drawing>
        <wp:inline distT="0" distB="0" distL="0" distR="0" wp14:anchorId="2B2E61D0" wp14:editId="2D6B2628">
          <wp:extent cx="5759450" cy="575310"/>
          <wp:effectExtent l="0" t="0" r="0" b="0"/>
          <wp:docPr id="70249402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494025"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5310"/>
                  </a:xfrm>
                  <a:prstGeom prst="rect">
                    <a:avLst/>
                  </a:prstGeom>
                  <a:noFill/>
                  <a:ln>
                    <a:noFill/>
                  </a:ln>
                </pic:spPr>
              </pic:pic>
            </a:graphicData>
          </a:graphic>
        </wp:inline>
      </w:drawing>
    </w:r>
  </w:p>
  <w:p w14:paraId="42F7B16D" w14:textId="77777777" w:rsidR="005B648E" w:rsidRDefault="005B648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2355"/>
    <w:multiLevelType w:val="hybridMultilevel"/>
    <w:tmpl w:val="3DDA55A2"/>
    <w:lvl w:ilvl="0" w:tplc="FFFFFFFF">
      <w:start w:val="1"/>
      <w:numFmt w:val="decimal"/>
      <w:lvlText w:val="%1."/>
      <w:lvlJc w:val="left"/>
      <w:pPr>
        <w:ind w:left="502" w:hanging="360"/>
      </w:pPr>
    </w:lvl>
    <w:lvl w:ilvl="1" w:tplc="FFFFFFFF">
      <w:start w:val="1"/>
      <w:numFmt w:val="decimal"/>
      <w:lvlText w:val="%2)"/>
      <w:lvlJc w:val="left"/>
      <w:pPr>
        <w:ind w:left="1570" w:hanging="708"/>
      </w:pPr>
      <w:rPr>
        <w:rFonts w:hint="default"/>
      </w:rPr>
    </w:lvl>
    <w:lvl w:ilvl="2" w:tplc="FFFFFFFF">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 w15:restartNumberingAfterBreak="0">
    <w:nsid w:val="066D229A"/>
    <w:multiLevelType w:val="hybridMultilevel"/>
    <w:tmpl w:val="6B46F41E"/>
    <w:lvl w:ilvl="0" w:tplc="04150017">
      <w:start w:val="1"/>
      <w:numFmt w:val="lowerLetter"/>
      <w:lvlText w:val="%1)"/>
      <w:lvlJc w:val="left"/>
      <w:pPr>
        <w:ind w:left="1080" w:hanging="360"/>
      </w:pPr>
      <w:rPr>
        <w:rFonts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68847A2"/>
    <w:multiLevelType w:val="hybridMultilevel"/>
    <w:tmpl w:val="5F386FFA"/>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E76CA2"/>
    <w:multiLevelType w:val="multilevel"/>
    <w:tmpl w:val="812ACC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D31750"/>
    <w:multiLevelType w:val="hybridMultilevel"/>
    <w:tmpl w:val="13F4EC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B741A0E"/>
    <w:multiLevelType w:val="multilevel"/>
    <w:tmpl w:val="84588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BC710D"/>
    <w:multiLevelType w:val="hybridMultilevel"/>
    <w:tmpl w:val="D354D6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B46117"/>
    <w:multiLevelType w:val="hybridMultilevel"/>
    <w:tmpl w:val="E480BD4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4D2886"/>
    <w:multiLevelType w:val="hybridMultilevel"/>
    <w:tmpl w:val="08F853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8EC49C6"/>
    <w:multiLevelType w:val="multilevel"/>
    <w:tmpl w:val="DDC69C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7145CF"/>
    <w:multiLevelType w:val="hybridMultilevel"/>
    <w:tmpl w:val="D18212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63B663C"/>
    <w:multiLevelType w:val="hybridMultilevel"/>
    <w:tmpl w:val="C116EA1E"/>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15:restartNumberingAfterBreak="0">
    <w:nsid w:val="27DE2B5B"/>
    <w:multiLevelType w:val="hybridMultilevel"/>
    <w:tmpl w:val="08F8535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B687CBE"/>
    <w:multiLevelType w:val="multilevel"/>
    <w:tmpl w:val="8B8AB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3412B7"/>
    <w:multiLevelType w:val="hybridMultilevel"/>
    <w:tmpl w:val="425AE98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0DE7805"/>
    <w:multiLevelType w:val="hybridMultilevel"/>
    <w:tmpl w:val="46FCBA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1749A1"/>
    <w:multiLevelType w:val="hybridMultilevel"/>
    <w:tmpl w:val="542EC526"/>
    <w:lvl w:ilvl="0" w:tplc="FFFFFFFF">
      <w:start w:val="1"/>
      <w:numFmt w:val="decimal"/>
      <w:lvlText w:val="%1."/>
      <w:lvlJc w:val="left"/>
      <w:pPr>
        <w:ind w:left="360" w:hanging="360"/>
      </w:p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59C574A"/>
    <w:multiLevelType w:val="hybridMultilevel"/>
    <w:tmpl w:val="4DE82A7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72C414A"/>
    <w:multiLevelType w:val="hybridMultilevel"/>
    <w:tmpl w:val="E40C3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7C8430E"/>
    <w:multiLevelType w:val="hybridMultilevel"/>
    <w:tmpl w:val="9AB6B1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89323A4"/>
    <w:multiLevelType w:val="hybridMultilevel"/>
    <w:tmpl w:val="3DDA55A2"/>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C294217"/>
    <w:multiLevelType w:val="multilevel"/>
    <w:tmpl w:val="4DE4B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2F561D"/>
    <w:multiLevelType w:val="multilevel"/>
    <w:tmpl w:val="B0B810C2"/>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7519ED"/>
    <w:multiLevelType w:val="hybridMultilevel"/>
    <w:tmpl w:val="A8CC22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760645A"/>
    <w:multiLevelType w:val="hybridMultilevel"/>
    <w:tmpl w:val="5B52E0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B967532"/>
    <w:multiLevelType w:val="multilevel"/>
    <w:tmpl w:val="8D22E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8950F6"/>
    <w:multiLevelType w:val="multilevel"/>
    <w:tmpl w:val="69B49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6B3D33"/>
    <w:multiLevelType w:val="hybridMultilevel"/>
    <w:tmpl w:val="28688C5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8" w15:restartNumberingAfterBreak="0">
    <w:nsid w:val="58FE4B28"/>
    <w:multiLevelType w:val="hybridMultilevel"/>
    <w:tmpl w:val="46A6D662"/>
    <w:lvl w:ilvl="0" w:tplc="194A8654">
      <w:start w:val="1"/>
      <w:numFmt w:val="decimal"/>
      <w:lvlText w:val="%1."/>
      <w:lvlJc w:val="left"/>
      <w:pPr>
        <w:ind w:left="720" w:hanging="360"/>
      </w:pPr>
      <w:rPr>
        <w:b w:val="0"/>
        <w:bCs w:val="0"/>
      </w:r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A442F3D"/>
    <w:multiLevelType w:val="hybridMultilevel"/>
    <w:tmpl w:val="DB9A22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DF00CCF"/>
    <w:multiLevelType w:val="multilevel"/>
    <w:tmpl w:val="144E45C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E703998"/>
    <w:multiLevelType w:val="hybridMultilevel"/>
    <w:tmpl w:val="84E6DB4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2B57BA5"/>
    <w:multiLevelType w:val="hybridMultilevel"/>
    <w:tmpl w:val="7DD825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9DF57DA"/>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4" w15:restartNumberingAfterBreak="0">
    <w:nsid w:val="702B7D22"/>
    <w:multiLevelType w:val="hybridMultilevel"/>
    <w:tmpl w:val="9C46BF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1C96A63"/>
    <w:multiLevelType w:val="multilevel"/>
    <w:tmpl w:val="561CC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31E1F55"/>
    <w:multiLevelType w:val="hybridMultilevel"/>
    <w:tmpl w:val="6B46F41E"/>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982075827">
    <w:abstractNumId w:val="27"/>
  </w:num>
  <w:num w:numId="2" w16cid:durableId="1592157308">
    <w:abstractNumId w:val="33"/>
  </w:num>
  <w:num w:numId="3" w16cid:durableId="913467197">
    <w:abstractNumId w:val="34"/>
  </w:num>
  <w:num w:numId="4" w16cid:durableId="243416978">
    <w:abstractNumId w:val="11"/>
  </w:num>
  <w:num w:numId="5" w16cid:durableId="138234015">
    <w:abstractNumId w:val="18"/>
  </w:num>
  <w:num w:numId="6" w16cid:durableId="846673168">
    <w:abstractNumId w:val="10"/>
  </w:num>
  <w:num w:numId="7" w16cid:durableId="2117285430">
    <w:abstractNumId w:val="6"/>
  </w:num>
  <w:num w:numId="8" w16cid:durableId="2058821979">
    <w:abstractNumId w:val="31"/>
  </w:num>
  <w:num w:numId="9" w16cid:durableId="246814788">
    <w:abstractNumId w:val="14"/>
  </w:num>
  <w:num w:numId="10" w16cid:durableId="692417025">
    <w:abstractNumId w:val="24"/>
  </w:num>
  <w:num w:numId="11" w16cid:durableId="1675179576">
    <w:abstractNumId w:val="17"/>
  </w:num>
  <w:num w:numId="12" w16cid:durableId="1956788084">
    <w:abstractNumId w:val="15"/>
  </w:num>
  <w:num w:numId="13" w16cid:durableId="1013989871">
    <w:abstractNumId w:val="2"/>
  </w:num>
  <w:num w:numId="14" w16cid:durableId="498498005">
    <w:abstractNumId w:val="7"/>
  </w:num>
  <w:num w:numId="15" w16cid:durableId="928199922">
    <w:abstractNumId w:val="1"/>
  </w:num>
  <w:num w:numId="16" w16cid:durableId="1544829095">
    <w:abstractNumId w:val="36"/>
  </w:num>
  <w:num w:numId="17" w16cid:durableId="1633900296">
    <w:abstractNumId w:val="28"/>
  </w:num>
  <w:num w:numId="18" w16cid:durableId="2064672177">
    <w:abstractNumId w:val="20"/>
  </w:num>
  <w:num w:numId="19" w16cid:durableId="1347102133">
    <w:abstractNumId w:val="0"/>
  </w:num>
  <w:num w:numId="20" w16cid:durableId="733358527">
    <w:abstractNumId w:val="19"/>
  </w:num>
  <w:num w:numId="21" w16cid:durableId="1466848360">
    <w:abstractNumId w:val="16"/>
  </w:num>
  <w:num w:numId="22" w16cid:durableId="1272515942">
    <w:abstractNumId w:val="12"/>
  </w:num>
  <w:num w:numId="23" w16cid:durableId="154927561">
    <w:abstractNumId w:val="9"/>
  </w:num>
  <w:num w:numId="24" w16cid:durableId="1130123184">
    <w:abstractNumId w:val="5"/>
  </w:num>
  <w:num w:numId="25" w16cid:durableId="205873206">
    <w:abstractNumId w:val="3"/>
  </w:num>
  <w:num w:numId="26" w16cid:durableId="870849476">
    <w:abstractNumId w:val="22"/>
  </w:num>
  <w:num w:numId="27" w16cid:durableId="997072438">
    <w:abstractNumId w:val="30"/>
  </w:num>
  <w:num w:numId="28" w16cid:durableId="2051176163">
    <w:abstractNumId w:val="25"/>
  </w:num>
  <w:num w:numId="29" w16cid:durableId="1219823713">
    <w:abstractNumId w:val="8"/>
  </w:num>
  <w:num w:numId="30" w16cid:durableId="598834019">
    <w:abstractNumId w:val="29"/>
  </w:num>
  <w:num w:numId="31" w16cid:durableId="1462066838">
    <w:abstractNumId w:val="32"/>
  </w:num>
  <w:num w:numId="32" w16cid:durableId="389114000">
    <w:abstractNumId w:val="13"/>
  </w:num>
  <w:num w:numId="33" w16cid:durableId="1855067195">
    <w:abstractNumId w:val="21"/>
  </w:num>
  <w:num w:numId="34" w16cid:durableId="1002322576">
    <w:abstractNumId w:val="26"/>
  </w:num>
  <w:num w:numId="35" w16cid:durableId="1874994299">
    <w:abstractNumId w:val="35"/>
  </w:num>
  <w:num w:numId="36" w16cid:durableId="1691488371">
    <w:abstractNumId w:val="23"/>
  </w:num>
  <w:num w:numId="37" w16cid:durableId="235677157">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E83"/>
    <w:rsid w:val="00001B54"/>
    <w:rsid w:val="00001B78"/>
    <w:rsid w:val="00001F1E"/>
    <w:rsid w:val="00002536"/>
    <w:rsid w:val="000027ED"/>
    <w:rsid w:val="000027F4"/>
    <w:rsid w:val="0000566A"/>
    <w:rsid w:val="00005B69"/>
    <w:rsid w:val="000062D5"/>
    <w:rsid w:val="00006AC6"/>
    <w:rsid w:val="00006B28"/>
    <w:rsid w:val="00007285"/>
    <w:rsid w:val="0000767E"/>
    <w:rsid w:val="0001103B"/>
    <w:rsid w:val="00011AFE"/>
    <w:rsid w:val="00013116"/>
    <w:rsid w:val="000132BB"/>
    <w:rsid w:val="00014113"/>
    <w:rsid w:val="00015A3E"/>
    <w:rsid w:val="00016311"/>
    <w:rsid w:val="000170FA"/>
    <w:rsid w:val="00020D9A"/>
    <w:rsid w:val="00020E89"/>
    <w:rsid w:val="00021E30"/>
    <w:rsid w:val="00023CD1"/>
    <w:rsid w:val="00024066"/>
    <w:rsid w:val="000245C7"/>
    <w:rsid w:val="00024E9E"/>
    <w:rsid w:val="000256AA"/>
    <w:rsid w:val="00025D0A"/>
    <w:rsid w:val="00026616"/>
    <w:rsid w:val="00027730"/>
    <w:rsid w:val="00027C91"/>
    <w:rsid w:val="00030D5C"/>
    <w:rsid w:val="000310C7"/>
    <w:rsid w:val="00032C89"/>
    <w:rsid w:val="00033C32"/>
    <w:rsid w:val="00035602"/>
    <w:rsid w:val="00035A0A"/>
    <w:rsid w:val="00035D18"/>
    <w:rsid w:val="0003652D"/>
    <w:rsid w:val="00036E10"/>
    <w:rsid w:val="00036F71"/>
    <w:rsid w:val="000417B6"/>
    <w:rsid w:val="00041B41"/>
    <w:rsid w:val="000422A9"/>
    <w:rsid w:val="00042E56"/>
    <w:rsid w:val="0004373C"/>
    <w:rsid w:val="00043B19"/>
    <w:rsid w:val="00043FCC"/>
    <w:rsid w:val="0004432D"/>
    <w:rsid w:val="000449CA"/>
    <w:rsid w:val="00044D96"/>
    <w:rsid w:val="00045A0A"/>
    <w:rsid w:val="00046560"/>
    <w:rsid w:val="0005098A"/>
    <w:rsid w:val="00050D91"/>
    <w:rsid w:val="00050FED"/>
    <w:rsid w:val="000512A2"/>
    <w:rsid w:val="0005161C"/>
    <w:rsid w:val="000536F1"/>
    <w:rsid w:val="00053DFD"/>
    <w:rsid w:val="00054AAD"/>
    <w:rsid w:val="00054B2C"/>
    <w:rsid w:val="00054BE0"/>
    <w:rsid w:val="00055826"/>
    <w:rsid w:val="00055AEF"/>
    <w:rsid w:val="00055FD5"/>
    <w:rsid w:val="00056419"/>
    <w:rsid w:val="000578D6"/>
    <w:rsid w:val="00057FE0"/>
    <w:rsid w:val="00060D64"/>
    <w:rsid w:val="00060EFE"/>
    <w:rsid w:val="0006374E"/>
    <w:rsid w:val="00066590"/>
    <w:rsid w:val="000671A3"/>
    <w:rsid w:val="00067373"/>
    <w:rsid w:val="000678C6"/>
    <w:rsid w:val="00071140"/>
    <w:rsid w:val="000712EE"/>
    <w:rsid w:val="000713A9"/>
    <w:rsid w:val="000723B0"/>
    <w:rsid w:val="0007291B"/>
    <w:rsid w:val="00072B4C"/>
    <w:rsid w:val="00072E6D"/>
    <w:rsid w:val="000731AF"/>
    <w:rsid w:val="00073376"/>
    <w:rsid w:val="00075229"/>
    <w:rsid w:val="00076488"/>
    <w:rsid w:val="00077936"/>
    <w:rsid w:val="00080128"/>
    <w:rsid w:val="00081DF4"/>
    <w:rsid w:val="0008342F"/>
    <w:rsid w:val="00083576"/>
    <w:rsid w:val="00083A81"/>
    <w:rsid w:val="00086242"/>
    <w:rsid w:val="00087432"/>
    <w:rsid w:val="00092998"/>
    <w:rsid w:val="00093FA7"/>
    <w:rsid w:val="00096AD6"/>
    <w:rsid w:val="00096C1E"/>
    <w:rsid w:val="0009779A"/>
    <w:rsid w:val="0009792D"/>
    <w:rsid w:val="0009796C"/>
    <w:rsid w:val="000A00C6"/>
    <w:rsid w:val="000A0B96"/>
    <w:rsid w:val="000A0BE0"/>
    <w:rsid w:val="000A0CE3"/>
    <w:rsid w:val="000A0F6F"/>
    <w:rsid w:val="000A1580"/>
    <w:rsid w:val="000A1AA5"/>
    <w:rsid w:val="000A30DF"/>
    <w:rsid w:val="000A3575"/>
    <w:rsid w:val="000A3E4C"/>
    <w:rsid w:val="000A4119"/>
    <w:rsid w:val="000A4879"/>
    <w:rsid w:val="000A48F7"/>
    <w:rsid w:val="000A4A88"/>
    <w:rsid w:val="000A5187"/>
    <w:rsid w:val="000A54E4"/>
    <w:rsid w:val="000A579B"/>
    <w:rsid w:val="000B085C"/>
    <w:rsid w:val="000B1672"/>
    <w:rsid w:val="000B1BC3"/>
    <w:rsid w:val="000B2A53"/>
    <w:rsid w:val="000B3708"/>
    <w:rsid w:val="000B4863"/>
    <w:rsid w:val="000B59C6"/>
    <w:rsid w:val="000B7AAA"/>
    <w:rsid w:val="000C00F4"/>
    <w:rsid w:val="000C1206"/>
    <w:rsid w:val="000C6829"/>
    <w:rsid w:val="000C6BA5"/>
    <w:rsid w:val="000C7296"/>
    <w:rsid w:val="000D053A"/>
    <w:rsid w:val="000D19D2"/>
    <w:rsid w:val="000D1AF7"/>
    <w:rsid w:val="000D3D3B"/>
    <w:rsid w:val="000D53DD"/>
    <w:rsid w:val="000D5811"/>
    <w:rsid w:val="000D61BD"/>
    <w:rsid w:val="000D7672"/>
    <w:rsid w:val="000E0046"/>
    <w:rsid w:val="000E0D49"/>
    <w:rsid w:val="000E1850"/>
    <w:rsid w:val="000E26A0"/>
    <w:rsid w:val="000E4FF2"/>
    <w:rsid w:val="000E5146"/>
    <w:rsid w:val="000E606D"/>
    <w:rsid w:val="000E739B"/>
    <w:rsid w:val="000E77F4"/>
    <w:rsid w:val="000F026E"/>
    <w:rsid w:val="000F1E72"/>
    <w:rsid w:val="000F2320"/>
    <w:rsid w:val="000F2C97"/>
    <w:rsid w:val="000F4819"/>
    <w:rsid w:val="000F56E6"/>
    <w:rsid w:val="000F789E"/>
    <w:rsid w:val="001010FC"/>
    <w:rsid w:val="00101350"/>
    <w:rsid w:val="00102504"/>
    <w:rsid w:val="00104393"/>
    <w:rsid w:val="00105C51"/>
    <w:rsid w:val="00106C99"/>
    <w:rsid w:val="001075ED"/>
    <w:rsid w:val="00107679"/>
    <w:rsid w:val="001078E1"/>
    <w:rsid w:val="001108E5"/>
    <w:rsid w:val="00110DBA"/>
    <w:rsid w:val="001113F4"/>
    <w:rsid w:val="00111470"/>
    <w:rsid w:val="00111EBE"/>
    <w:rsid w:val="001123CB"/>
    <w:rsid w:val="0011293E"/>
    <w:rsid w:val="00113C79"/>
    <w:rsid w:val="00114665"/>
    <w:rsid w:val="001151E8"/>
    <w:rsid w:val="00115396"/>
    <w:rsid w:val="001158E6"/>
    <w:rsid w:val="00116099"/>
    <w:rsid w:val="0011668D"/>
    <w:rsid w:val="00116932"/>
    <w:rsid w:val="0011697D"/>
    <w:rsid w:val="00116B90"/>
    <w:rsid w:val="001179D4"/>
    <w:rsid w:val="001219CD"/>
    <w:rsid w:val="00121C96"/>
    <w:rsid w:val="00121F25"/>
    <w:rsid w:val="00122498"/>
    <w:rsid w:val="001226C2"/>
    <w:rsid w:val="00122AB4"/>
    <w:rsid w:val="00124C54"/>
    <w:rsid w:val="00124D2F"/>
    <w:rsid w:val="00125A2F"/>
    <w:rsid w:val="00125CFA"/>
    <w:rsid w:val="00126FCD"/>
    <w:rsid w:val="0012757A"/>
    <w:rsid w:val="00130EA6"/>
    <w:rsid w:val="00131CC8"/>
    <w:rsid w:val="001324EC"/>
    <w:rsid w:val="0013378E"/>
    <w:rsid w:val="001361EB"/>
    <w:rsid w:val="00136EF0"/>
    <w:rsid w:val="00137606"/>
    <w:rsid w:val="00137631"/>
    <w:rsid w:val="001404C2"/>
    <w:rsid w:val="00140F42"/>
    <w:rsid w:val="0014131A"/>
    <w:rsid w:val="00141512"/>
    <w:rsid w:val="00142BB3"/>
    <w:rsid w:val="00142C4D"/>
    <w:rsid w:val="00145562"/>
    <w:rsid w:val="001455F4"/>
    <w:rsid w:val="001457F5"/>
    <w:rsid w:val="00145F53"/>
    <w:rsid w:val="00146622"/>
    <w:rsid w:val="00146720"/>
    <w:rsid w:val="0014713F"/>
    <w:rsid w:val="00147599"/>
    <w:rsid w:val="00147C60"/>
    <w:rsid w:val="0015034A"/>
    <w:rsid w:val="00150CBA"/>
    <w:rsid w:val="00150ED3"/>
    <w:rsid w:val="00152ACD"/>
    <w:rsid w:val="0015485C"/>
    <w:rsid w:val="001570B3"/>
    <w:rsid w:val="0015746B"/>
    <w:rsid w:val="001604F6"/>
    <w:rsid w:val="00160B28"/>
    <w:rsid w:val="00161482"/>
    <w:rsid w:val="00161F7C"/>
    <w:rsid w:val="0016373A"/>
    <w:rsid w:val="001666C4"/>
    <w:rsid w:val="0017011D"/>
    <w:rsid w:val="001702EC"/>
    <w:rsid w:val="001705F1"/>
    <w:rsid w:val="00170819"/>
    <w:rsid w:val="00171269"/>
    <w:rsid w:val="001725F7"/>
    <w:rsid w:val="00172C55"/>
    <w:rsid w:val="00172ED6"/>
    <w:rsid w:val="0017305A"/>
    <w:rsid w:val="00173E5A"/>
    <w:rsid w:val="00174B71"/>
    <w:rsid w:val="0017626A"/>
    <w:rsid w:val="001771AB"/>
    <w:rsid w:val="00177640"/>
    <w:rsid w:val="00177667"/>
    <w:rsid w:val="00177873"/>
    <w:rsid w:val="001805E7"/>
    <w:rsid w:val="00180712"/>
    <w:rsid w:val="001818D9"/>
    <w:rsid w:val="00186442"/>
    <w:rsid w:val="001870B6"/>
    <w:rsid w:val="00187A75"/>
    <w:rsid w:val="00190FA3"/>
    <w:rsid w:val="00191A36"/>
    <w:rsid w:val="0019218F"/>
    <w:rsid w:val="001925A2"/>
    <w:rsid w:val="00192731"/>
    <w:rsid w:val="00192854"/>
    <w:rsid w:val="00193ACF"/>
    <w:rsid w:val="0019472B"/>
    <w:rsid w:val="0019550F"/>
    <w:rsid w:val="00195523"/>
    <w:rsid w:val="00195983"/>
    <w:rsid w:val="00197770"/>
    <w:rsid w:val="001A024D"/>
    <w:rsid w:val="001A1FAA"/>
    <w:rsid w:val="001A23AF"/>
    <w:rsid w:val="001A3AF3"/>
    <w:rsid w:val="001A3C70"/>
    <w:rsid w:val="001A46A8"/>
    <w:rsid w:val="001A6E3A"/>
    <w:rsid w:val="001A6E4E"/>
    <w:rsid w:val="001A7A2A"/>
    <w:rsid w:val="001A7D05"/>
    <w:rsid w:val="001B0C49"/>
    <w:rsid w:val="001B1263"/>
    <w:rsid w:val="001B20B7"/>
    <w:rsid w:val="001B23CB"/>
    <w:rsid w:val="001B299D"/>
    <w:rsid w:val="001B2C04"/>
    <w:rsid w:val="001B4B32"/>
    <w:rsid w:val="001B58DB"/>
    <w:rsid w:val="001C2227"/>
    <w:rsid w:val="001C2807"/>
    <w:rsid w:val="001C2BF6"/>
    <w:rsid w:val="001C32A9"/>
    <w:rsid w:val="001C3343"/>
    <w:rsid w:val="001C3C57"/>
    <w:rsid w:val="001C3CD9"/>
    <w:rsid w:val="001C45A0"/>
    <w:rsid w:val="001C5954"/>
    <w:rsid w:val="001C63F5"/>
    <w:rsid w:val="001C6F12"/>
    <w:rsid w:val="001D3758"/>
    <w:rsid w:val="001D3D0C"/>
    <w:rsid w:val="001D4A23"/>
    <w:rsid w:val="001D6A54"/>
    <w:rsid w:val="001E0432"/>
    <w:rsid w:val="001E2556"/>
    <w:rsid w:val="001E2B42"/>
    <w:rsid w:val="001E5F8C"/>
    <w:rsid w:val="001E61EF"/>
    <w:rsid w:val="001E6ABD"/>
    <w:rsid w:val="001E727D"/>
    <w:rsid w:val="001E7B83"/>
    <w:rsid w:val="001F1085"/>
    <w:rsid w:val="001F19F3"/>
    <w:rsid w:val="001F2739"/>
    <w:rsid w:val="001F3592"/>
    <w:rsid w:val="001F49F5"/>
    <w:rsid w:val="001F4B9D"/>
    <w:rsid w:val="001F6C6B"/>
    <w:rsid w:val="001F7541"/>
    <w:rsid w:val="002003DC"/>
    <w:rsid w:val="00200616"/>
    <w:rsid w:val="00200C89"/>
    <w:rsid w:val="00201156"/>
    <w:rsid w:val="0020265F"/>
    <w:rsid w:val="00202B9E"/>
    <w:rsid w:val="002034B3"/>
    <w:rsid w:val="00203C00"/>
    <w:rsid w:val="00203C61"/>
    <w:rsid w:val="002049B3"/>
    <w:rsid w:val="002052DD"/>
    <w:rsid w:val="00206311"/>
    <w:rsid w:val="00206BAD"/>
    <w:rsid w:val="00207DC5"/>
    <w:rsid w:val="00210A6E"/>
    <w:rsid w:val="00211029"/>
    <w:rsid w:val="00212052"/>
    <w:rsid w:val="00212328"/>
    <w:rsid w:val="00213968"/>
    <w:rsid w:val="00215CCA"/>
    <w:rsid w:val="0021700F"/>
    <w:rsid w:val="00217073"/>
    <w:rsid w:val="00217191"/>
    <w:rsid w:val="002216CB"/>
    <w:rsid w:val="00221CE9"/>
    <w:rsid w:val="00222154"/>
    <w:rsid w:val="00222980"/>
    <w:rsid w:val="00223954"/>
    <w:rsid w:val="00223A1D"/>
    <w:rsid w:val="00223B2A"/>
    <w:rsid w:val="00223DD5"/>
    <w:rsid w:val="00225042"/>
    <w:rsid w:val="002251F6"/>
    <w:rsid w:val="00225725"/>
    <w:rsid w:val="00226D16"/>
    <w:rsid w:val="00227094"/>
    <w:rsid w:val="0023104F"/>
    <w:rsid w:val="00232497"/>
    <w:rsid w:val="00234129"/>
    <w:rsid w:val="00234C84"/>
    <w:rsid w:val="00236FCC"/>
    <w:rsid w:val="00237268"/>
    <w:rsid w:val="00237788"/>
    <w:rsid w:val="00237D63"/>
    <w:rsid w:val="00237F52"/>
    <w:rsid w:val="0024030A"/>
    <w:rsid w:val="002420E5"/>
    <w:rsid w:val="002422F8"/>
    <w:rsid w:val="002437C7"/>
    <w:rsid w:val="00243EC8"/>
    <w:rsid w:val="00244516"/>
    <w:rsid w:val="002445A6"/>
    <w:rsid w:val="00244A32"/>
    <w:rsid w:val="00244BED"/>
    <w:rsid w:val="00244FB8"/>
    <w:rsid w:val="00245307"/>
    <w:rsid w:val="002458B5"/>
    <w:rsid w:val="00245B1A"/>
    <w:rsid w:val="00246177"/>
    <w:rsid w:val="002473C1"/>
    <w:rsid w:val="00247E81"/>
    <w:rsid w:val="00252303"/>
    <w:rsid w:val="0025296D"/>
    <w:rsid w:val="00254651"/>
    <w:rsid w:val="00254F54"/>
    <w:rsid w:val="00256480"/>
    <w:rsid w:val="002571DF"/>
    <w:rsid w:val="0025757C"/>
    <w:rsid w:val="002576B5"/>
    <w:rsid w:val="002576C9"/>
    <w:rsid w:val="00257EAC"/>
    <w:rsid w:val="00260142"/>
    <w:rsid w:val="0026027A"/>
    <w:rsid w:val="00260966"/>
    <w:rsid w:val="00261AC0"/>
    <w:rsid w:val="00262617"/>
    <w:rsid w:val="0026314D"/>
    <w:rsid w:val="0026320A"/>
    <w:rsid w:val="0026411D"/>
    <w:rsid w:val="00265AD0"/>
    <w:rsid w:val="00266426"/>
    <w:rsid w:val="0026691D"/>
    <w:rsid w:val="0026707E"/>
    <w:rsid w:val="0027341B"/>
    <w:rsid w:val="00273751"/>
    <w:rsid w:val="00275ED9"/>
    <w:rsid w:val="0027664C"/>
    <w:rsid w:val="00276E11"/>
    <w:rsid w:val="00277372"/>
    <w:rsid w:val="002809D9"/>
    <w:rsid w:val="00281B15"/>
    <w:rsid w:val="00282552"/>
    <w:rsid w:val="00282D01"/>
    <w:rsid w:val="00283548"/>
    <w:rsid w:val="00283588"/>
    <w:rsid w:val="0029031B"/>
    <w:rsid w:val="00290E41"/>
    <w:rsid w:val="00292114"/>
    <w:rsid w:val="002924C0"/>
    <w:rsid w:val="00292CB6"/>
    <w:rsid w:val="00292D51"/>
    <w:rsid w:val="0029308A"/>
    <w:rsid w:val="002936C4"/>
    <w:rsid w:val="00294ADD"/>
    <w:rsid w:val="00294BF5"/>
    <w:rsid w:val="0029506A"/>
    <w:rsid w:val="00295A05"/>
    <w:rsid w:val="00296BC9"/>
    <w:rsid w:val="00297167"/>
    <w:rsid w:val="002979B5"/>
    <w:rsid w:val="00297D44"/>
    <w:rsid w:val="002A1628"/>
    <w:rsid w:val="002A2159"/>
    <w:rsid w:val="002A7BA7"/>
    <w:rsid w:val="002A7E58"/>
    <w:rsid w:val="002B0235"/>
    <w:rsid w:val="002B0D11"/>
    <w:rsid w:val="002B136A"/>
    <w:rsid w:val="002B1458"/>
    <w:rsid w:val="002B1649"/>
    <w:rsid w:val="002B1D13"/>
    <w:rsid w:val="002B31B4"/>
    <w:rsid w:val="002B3BF2"/>
    <w:rsid w:val="002B4633"/>
    <w:rsid w:val="002B508E"/>
    <w:rsid w:val="002B50D8"/>
    <w:rsid w:val="002B5144"/>
    <w:rsid w:val="002B561C"/>
    <w:rsid w:val="002B5CAB"/>
    <w:rsid w:val="002B67EF"/>
    <w:rsid w:val="002B7A3C"/>
    <w:rsid w:val="002C01F6"/>
    <w:rsid w:val="002C231D"/>
    <w:rsid w:val="002C2C40"/>
    <w:rsid w:val="002C3A8A"/>
    <w:rsid w:val="002C3D7D"/>
    <w:rsid w:val="002C6BFC"/>
    <w:rsid w:val="002C6E77"/>
    <w:rsid w:val="002C6F9B"/>
    <w:rsid w:val="002C7DB2"/>
    <w:rsid w:val="002D06AB"/>
    <w:rsid w:val="002D0E1F"/>
    <w:rsid w:val="002D2511"/>
    <w:rsid w:val="002D35B0"/>
    <w:rsid w:val="002D3732"/>
    <w:rsid w:val="002D3E28"/>
    <w:rsid w:val="002D4DF5"/>
    <w:rsid w:val="002D6AE0"/>
    <w:rsid w:val="002D6E83"/>
    <w:rsid w:val="002E049D"/>
    <w:rsid w:val="002E203D"/>
    <w:rsid w:val="002E33F6"/>
    <w:rsid w:val="002E3605"/>
    <w:rsid w:val="002E39A7"/>
    <w:rsid w:val="002E3E4D"/>
    <w:rsid w:val="002E4E2B"/>
    <w:rsid w:val="002E741B"/>
    <w:rsid w:val="002E7491"/>
    <w:rsid w:val="002F05A8"/>
    <w:rsid w:val="002F35EA"/>
    <w:rsid w:val="002F54C6"/>
    <w:rsid w:val="002F5754"/>
    <w:rsid w:val="002F5C65"/>
    <w:rsid w:val="002F5E40"/>
    <w:rsid w:val="002F6A51"/>
    <w:rsid w:val="002F6C81"/>
    <w:rsid w:val="002F71AA"/>
    <w:rsid w:val="002F7A3B"/>
    <w:rsid w:val="00301137"/>
    <w:rsid w:val="00301441"/>
    <w:rsid w:val="00301591"/>
    <w:rsid w:val="00302ECA"/>
    <w:rsid w:val="003037DB"/>
    <w:rsid w:val="0030400A"/>
    <w:rsid w:val="0030411E"/>
    <w:rsid w:val="00304460"/>
    <w:rsid w:val="003059CA"/>
    <w:rsid w:val="0030783D"/>
    <w:rsid w:val="003115A2"/>
    <w:rsid w:val="00311891"/>
    <w:rsid w:val="00311EF0"/>
    <w:rsid w:val="003124F6"/>
    <w:rsid w:val="003125C4"/>
    <w:rsid w:val="00312D22"/>
    <w:rsid w:val="00314F99"/>
    <w:rsid w:val="003163B2"/>
    <w:rsid w:val="00316641"/>
    <w:rsid w:val="00316B5D"/>
    <w:rsid w:val="00320374"/>
    <w:rsid w:val="0032068A"/>
    <w:rsid w:val="00320DDE"/>
    <w:rsid w:val="00320E37"/>
    <w:rsid w:val="0032240F"/>
    <w:rsid w:val="0032365F"/>
    <w:rsid w:val="00323EF7"/>
    <w:rsid w:val="00323FE5"/>
    <w:rsid w:val="003266B8"/>
    <w:rsid w:val="00326830"/>
    <w:rsid w:val="00326E49"/>
    <w:rsid w:val="003272F6"/>
    <w:rsid w:val="0032785D"/>
    <w:rsid w:val="00327EBE"/>
    <w:rsid w:val="00330814"/>
    <w:rsid w:val="00330A4A"/>
    <w:rsid w:val="00331070"/>
    <w:rsid w:val="00331D29"/>
    <w:rsid w:val="00333872"/>
    <w:rsid w:val="0033392B"/>
    <w:rsid w:val="00334FCA"/>
    <w:rsid w:val="00335997"/>
    <w:rsid w:val="003361A5"/>
    <w:rsid w:val="003361E9"/>
    <w:rsid w:val="00336A47"/>
    <w:rsid w:val="00336A66"/>
    <w:rsid w:val="00337D5A"/>
    <w:rsid w:val="003405BF"/>
    <w:rsid w:val="00341133"/>
    <w:rsid w:val="00343241"/>
    <w:rsid w:val="003443EF"/>
    <w:rsid w:val="00344577"/>
    <w:rsid w:val="00350DEF"/>
    <w:rsid w:val="00350F4C"/>
    <w:rsid w:val="00351406"/>
    <w:rsid w:val="003516A0"/>
    <w:rsid w:val="00352DB4"/>
    <w:rsid w:val="00353461"/>
    <w:rsid w:val="00353578"/>
    <w:rsid w:val="003539F7"/>
    <w:rsid w:val="00353FAE"/>
    <w:rsid w:val="00354212"/>
    <w:rsid w:val="003558E5"/>
    <w:rsid w:val="00356825"/>
    <w:rsid w:val="00356FC7"/>
    <w:rsid w:val="0036163C"/>
    <w:rsid w:val="00361991"/>
    <w:rsid w:val="00363476"/>
    <w:rsid w:val="00363B04"/>
    <w:rsid w:val="00364926"/>
    <w:rsid w:val="00365180"/>
    <w:rsid w:val="00365DFC"/>
    <w:rsid w:val="00366E8D"/>
    <w:rsid w:val="0036770F"/>
    <w:rsid w:val="00367D9D"/>
    <w:rsid w:val="0037092C"/>
    <w:rsid w:val="00370B57"/>
    <w:rsid w:val="00371F6F"/>
    <w:rsid w:val="00373A9B"/>
    <w:rsid w:val="00373D5E"/>
    <w:rsid w:val="00373F14"/>
    <w:rsid w:val="00374721"/>
    <w:rsid w:val="00374843"/>
    <w:rsid w:val="00374BBE"/>
    <w:rsid w:val="003750A9"/>
    <w:rsid w:val="003758A9"/>
    <w:rsid w:val="003767C8"/>
    <w:rsid w:val="003773B5"/>
    <w:rsid w:val="003777A8"/>
    <w:rsid w:val="00380873"/>
    <w:rsid w:val="00380C21"/>
    <w:rsid w:val="00380D7C"/>
    <w:rsid w:val="00381670"/>
    <w:rsid w:val="00382A7C"/>
    <w:rsid w:val="00383926"/>
    <w:rsid w:val="003840D3"/>
    <w:rsid w:val="0038538C"/>
    <w:rsid w:val="0038579D"/>
    <w:rsid w:val="00385B10"/>
    <w:rsid w:val="00386CA0"/>
    <w:rsid w:val="003872BD"/>
    <w:rsid w:val="003876AC"/>
    <w:rsid w:val="00387779"/>
    <w:rsid w:val="00390CAC"/>
    <w:rsid w:val="003912B9"/>
    <w:rsid w:val="00391AFD"/>
    <w:rsid w:val="00392DA7"/>
    <w:rsid w:val="003936FF"/>
    <w:rsid w:val="003946E5"/>
    <w:rsid w:val="003970E4"/>
    <w:rsid w:val="003977FC"/>
    <w:rsid w:val="003A0BE4"/>
    <w:rsid w:val="003A0C44"/>
    <w:rsid w:val="003A0E68"/>
    <w:rsid w:val="003A18E4"/>
    <w:rsid w:val="003A2187"/>
    <w:rsid w:val="003A3148"/>
    <w:rsid w:val="003A40E2"/>
    <w:rsid w:val="003A56B4"/>
    <w:rsid w:val="003A6523"/>
    <w:rsid w:val="003A7209"/>
    <w:rsid w:val="003A7B87"/>
    <w:rsid w:val="003A7D02"/>
    <w:rsid w:val="003B03EB"/>
    <w:rsid w:val="003B1DC7"/>
    <w:rsid w:val="003B2C26"/>
    <w:rsid w:val="003B32DF"/>
    <w:rsid w:val="003B40B5"/>
    <w:rsid w:val="003B433C"/>
    <w:rsid w:val="003B4BDE"/>
    <w:rsid w:val="003B56A5"/>
    <w:rsid w:val="003B6887"/>
    <w:rsid w:val="003B7761"/>
    <w:rsid w:val="003C168E"/>
    <w:rsid w:val="003C3090"/>
    <w:rsid w:val="003C3465"/>
    <w:rsid w:val="003C45DC"/>
    <w:rsid w:val="003C49A6"/>
    <w:rsid w:val="003C4A60"/>
    <w:rsid w:val="003C4C6A"/>
    <w:rsid w:val="003C4D64"/>
    <w:rsid w:val="003C4E8B"/>
    <w:rsid w:val="003C50A7"/>
    <w:rsid w:val="003C5D39"/>
    <w:rsid w:val="003C5E53"/>
    <w:rsid w:val="003C65D1"/>
    <w:rsid w:val="003C7139"/>
    <w:rsid w:val="003C7CD6"/>
    <w:rsid w:val="003D029C"/>
    <w:rsid w:val="003D158E"/>
    <w:rsid w:val="003D28DF"/>
    <w:rsid w:val="003D2ACF"/>
    <w:rsid w:val="003D508F"/>
    <w:rsid w:val="003D5C97"/>
    <w:rsid w:val="003D62A7"/>
    <w:rsid w:val="003D699C"/>
    <w:rsid w:val="003E29F8"/>
    <w:rsid w:val="003E3D89"/>
    <w:rsid w:val="003E3F5A"/>
    <w:rsid w:val="003E660E"/>
    <w:rsid w:val="003E6791"/>
    <w:rsid w:val="003F28B8"/>
    <w:rsid w:val="003F3459"/>
    <w:rsid w:val="003F546C"/>
    <w:rsid w:val="003F6496"/>
    <w:rsid w:val="003F68DB"/>
    <w:rsid w:val="004002C1"/>
    <w:rsid w:val="004018B0"/>
    <w:rsid w:val="00401B15"/>
    <w:rsid w:val="0040218A"/>
    <w:rsid w:val="00402DFF"/>
    <w:rsid w:val="004037E2"/>
    <w:rsid w:val="004039CA"/>
    <w:rsid w:val="004050BC"/>
    <w:rsid w:val="00405EB0"/>
    <w:rsid w:val="004067B8"/>
    <w:rsid w:val="004100D9"/>
    <w:rsid w:val="00410AAD"/>
    <w:rsid w:val="004111E4"/>
    <w:rsid w:val="00411697"/>
    <w:rsid w:val="0041178A"/>
    <w:rsid w:val="0041178D"/>
    <w:rsid w:val="00411897"/>
    <w:rsid w:val="00411E0C"/>
    <w:rsid w:val="00413029"/>
    <w:rsid w:val="00413972"/>
    <w:rsid w:val="0041398C"/>
    <w:rsid w:val="00413D01"/>
    <w:rsid w:val="00413E5D"/>
    <w:rsid w:val="00414413"/>
    <w:rsid w:val="00414926"/>
    <w:rsid w:val="00415EB3"/>
    <w:rsid w:val="004177C1"/>
    <w:rsid w:val="0042030B"/>
    <w:rsid w:val="00420378"/>
    <w:rsid w:val="00421E39"/>
    <w:rsid w:val="00422946"/>
    <w:rsid w:val="0042307B"/>
    <w:rsid w:val="0042360E"/>
    <w:rsid w:val="00423BB6"/>
    <w:rsid w:val="004248DA"/>
    <w:rsid w:val="00424BEB"/>
    <w:rsid w:val="0042521A"/>
    <w:rsid w:val="00426D58"/>
    <w:rsid w:val="00426FEF"/>
    <w:rsid w:val="004277AF"/>
    <w:rsid w:val="00427F08"/>
    <w:rsid w:val="004304A2"/>
    <w:rsid w:val="004304A5"/>
    <w:rsid w:val="00430D83"/>
    <w:rsid w:val="00430F6B"/>
    <w:rsid w:val="004329BC"/>
    <w:rsid w:val="00433A3C"/>
    <w:rsid w:val="00433FB5"/>
    <w:rsid w:val="00434BCF"/>
    <w:rsid w:val="00434CB2"/>
    <w:rsid w:val="0043631E"/>
    <w:rsid w:val="00437BBD"/>
    <w:rsid w:val="00437F75"/>
    <w:rsid w:val="00443503"/>
    <w:rsid w:val="00444499"/>
    <w:rsid w:val="00444A48"/>
    <w:rsid w:val="00444FB8"/>
    <w:rsid w:val="004455C6"/>
    <w:rsid w:val="004475A6"/>
    <w:rsid w:val="00447684"/>
    <w:rsid w:val="00450DFB"/>
    <w:rsid w:val="00450E4B"/>
    <w:rsid w:val="004515A7"/>
    <w:rsid w:val="00451D64"/>
    <w:rsid w:val="00452BE3"/>
    <w:rsid w:val="004533C2"/>
    <w:rsid w:val="00453406"/>
    <w:rsid w:val="00453446"/>
    <w:rsid w:val="00453D39"/>
    <w:rsid w:val="00455808"/>
    <w:rsid w:val="004558A0"/>
    <w:rsid w:val="00455C1A"/>
    <w:rsid w:val="00456009"/>
    <w:rsid w:val="0045777E"/>
    <w:rsid w:val="00460965"/>
    <w:rsid w:val="0046182A"/>
    <w:rsid w:val="004632D0"/>
    <w:rsid w:val="004640B9"/>
    <w:rsid w:val="00464B6A"/>
    <w:rsid w:val="00466526"/>
    <w:rsid w:val="00466E14"/>
    <w:rsid w:val="0046729F"/>
    <w:rsid w:val="00467CCD"/>
    <w:rsid w:val="00470CC4"/>
    <w:rsid w:val="004710A4"/>
    <w:rsid w:val="0047164F"/>
    <w:rsid w:val="0047257D"/>
    <w:rsid w:val="004727C6"/>
    <w:rsid w:val="004732AB"/>
    <w:rsid w:val="004732D6"/>
    <w:rsid w:val="00474A7F"/>
    <w:rsid w:val="004756BA"/>
    <w:rsid w:val="00480AE1"/>
    <w:rsid w:val="00480E59"/>
    <w:rsid w:val="00482762"/>
    <w:rsid w:val="0048340A"/>
    <w:rsid w:val="00484189"/>
    <w:rsid w:val="00484A2E"/>
    <w:rsid w:val="00485083"/>
    <w:rsid w:val="00487420"/>
    <w:rsid w:val="004903CC"/>
    <w:rsid w:val="00491604"/>
    <w:rsid w:val="00496A29"/>
    <w:rsid w:val="00497B0B"/>
    <w:rsid w:val="004A0B4B"/>
    <w:rsid w:val="004A1C1E"/>
    <w:rsid w:val="004A1DBD"/>
    <w:rsid w:val="004A2BA4"/>
    <w:rsid w:val="004A2D1D"/>
    <w:rsid w:val="004A3478"/>
    <w:rsid w:val="004A3B54"/>
    <w:rsid w:val="004A4306"/>
    <w:rsid w:val="004A4319"/>
    <w:rsid w:val="004A4F5E"/>
    <w:rsid w:val="004A5E10"/>
    <w:rsid w:val="004A6621"/>
    <w:rsid w:val="004A6BA6"/>
    <w:rsid w:val="004B05F2"/>
    <w:rsid w:val="004B0DFF"/>
    <w:rsid w:val="004B113A"/>
    <w:rsid w:val="004B23FC"/>
    <w:rsid w:val="004B3E71"/>
    <w:rsid w:val="004B5DF9"/>
    <w:rsid w:val="004B6671"/>
    <w:rsid w:val="004B6B25"/>
    <w:rsid w:val="004C0939"/>
    <w:rsid w:val="004C0CFF"/>
    <w:rsid w:val="004C1E7F"/>
    <w:rsid w:val="004C2BC8"/>
    <w:rsid w:val="004C3935"/>
    <w:rsid w:val="004C3AA9"/>
    <w:rsid w:val="004C4B23"/>
    <w:rsid w:val="004C57AC"/>
    <w:rsid w:val="004C6397"/>
    <w:rsid w:val="004C63E2"/>
    <w:rsid w:val="004C6679"/>
    <w:rsid w:val="004C69A4"/>
    <w:rsid w:val="004C6A64"/>
    <w:rsid w:val="004C73F7"/>
    <w:rsid w:val="004C77E4"/>
    <w:rsid w:val="004C7EEB"/>
    <w:rsid w:val="004D06CB"/>
    <w:rsid w:val="004D1026"/>
    <w:rsid w:val="004D32CE"/>
    <w:rsid w:val="004D3F07"/>
    <w:rsid w:val="004D473F"/>
    <w:rsid w:val="004D5AA3"/>
    <w:rsid w:val="004D5AC7"/>
    <w:rsid w:val="004D5E86"/>
    <w:rsid w:val="004D6D10"/>
    <w:rsid w:val="004D7021"/>
    <w:rsid w:val="004D7148"/>
    <w:rsid w:val="004E1322"/>
    <w:rsid w:val="004E193F"/>
    <w:rsid w:val="004E1BFD"/>
    <w:rsid w:val="004E1D29"/>
    <w:rsid w:val="004E2C91"/>
    <w:rsid w:val="004E3B5D"/>
    <w:rsid w:val="004E4740"/>
    <w:rsid w:val="004E4838"/>
    <w:rsid w:val="004E4A8E"/>
    <w:rsid w:val="004E4CC9"/>
    <w:rsid w:val="004E6479"/>
    <w:rsid w:val="004E667E"/>
    <w:rsid w:val="004E6BFF"/>
    <w:rsid w:val="004E6CA0"/>
    <w:rsid w:val="004E7728"/>
    <w:rsid w:val="004E7E2D"/>
    <w:rsid w:val="004F0428"/>
    <w:rsid w:val="004F0651"/>
    <w:rsid w:val="004F0B52"/>
    <w:rsid w:val="004F1CDF"/>
    <w:rsid w:val="004F253A"/>
    <w:rsid w:val="004F275D"/>
    <w:rsid w:val="004F3E41"/>
    <w:rsid w:val="004F41B6"/>
    <w:rsid w:val="0050132C"/>
    <w:rsid w:val="005017EC"/>
    <w:rsid w:val="00501BDF"/>
    <w:rsid w:val="00501C1B"/>
    <w:rsid w:val="00501CDD"/>
    <w:rsid w:val="00502939"/>
    <w:rsid w:val="00503844"/>
    <w:rsid w:val="00505859"/>
    <w:rsid w:val="00506727"/>
    <w:rsid w:val="005068F4"/>
    <w:rsid w:val="0050739A"/>
    <w:rsid w:val="005076BC"/>
    <w:rsid w:val="005078AC"/>
    <w:rsid w:val="005078C4"/>
    <w:rsid w:val="00507ACB"/>
    <w:rsid w:val="00507BCD"/>
    <w:rsid w:val="00507D13"/>
    <w:rsid w:val="00510495"/>
    <w:rsid w:val="005105B5"/>
    <w:rsid w:val="00510829"/>
    <w:rsid w:val="00511300"/>
    <w:rsid w:val="00511D2C"/>
    <w:rsid w:val="005138A7"/>
    <w:rsid w:val="00513912"/>
    <w:rsid w:val="00514512"/>
    <w:rsid w:val="00516207"/>
    <w:rsid w:val="0051751D"/>
    <w:rsid w:val="00523BBE"/>
    <w:rsid w:val="00524B00"/>
    <w:rsid w:val="005259A7"/>
    <w:rsid w:val="0052632D"/>
    <w:rsid w:val="0052740E"/>
    <w:rsid w:val="00527AB5"/>
    <w:rsid w:val="00530212"/>
    <w:rsid w:val="005319EF"/>
    <w:rsid w:val="00531C8D"/>
    <w:rsid w:val="005339DD"/>
    <w:rsid w:val="00533D62"/>
    <w:rsid w:val="0053416E"/>
    <w:rsid w:val="0053584E"/>
    <w:rsid w:val="00535AF9"/>
    <w:rsid w:val="005375B1"/>
    <w:rsid w:val="00541161"/>
    <w:rsid w:val="005416F7"/>
    <w:rsid w:val="00541D9F"/>
    <w:rsid w:val="00541E8F"/>
    <w:rsid w:val="00542E96"/>
    <w:rsid w:val="00543030"/>
    <w:rsid w:val="005437D4"/>
    <w:rsid w:val="0054571A"/>
    <w:rsid w:val="00545963"/>
    <w:rsid w:val="00545C3E"/>
    <w:rsid w:val="005463B9"/>
    <w:rsid w:val="005467CF"/>
    <w:rsid w:val="00550C24"/>
    <w:rsid w:val="0055304F"/>
    <w:rsid w:val="0055466D"/>
    <w:rsid w:val="0055647A"/>
    <w:rsid w:val="00560062"/>
    <w:rsid w:val="0056063D"/>
    <w:rsid w:val="0056128A"/>
    <w:rsid w:val="00561620"/>
    <w:rsid w:val="00561EA8"/>
    <w:rsid w:val="005642CA"/>
    <w:rsid w:val="0056540A"/>
    <w:rsid w:val="00566025"/>
    <w:rsid w:val="00566485"/>
    <w:rsid w:val="005710EE"/>
    <w:rsid w:val="005719BB"/>
    <w:rsid w:val="00571EE3"/>
    <w:rsid w:val="00572E9A"/>
    <w:rsid w:val="00573255"/>
    <w:rsid w:val="00573912"/>
    <w:rsid w:val="00575139"/>
    <w:rsid w:val="005765A1"/>
    <w:rsid w:val="0057743E"/>
    <w:rsid w:val="005777DD"/>
    <w:rsid w:val="0057784C"/>
    <w:rsid w:val="00577A9F"/>
    <w:rsid w:val="00577B2D"/>
    <w:rsid w:val="005802A0"/>
    <w:rsid w:val="0058054E"/>
    <w:rsid w:val="00581C49"/>
    <w:rsid w:val="00581E67"/>
    <w:rsid w:val="005820BB"/>
    <w:rsid w:val="005823C4"/>
    <w:rsid w:val="00582F6A"/>
    <w:rsid w:val="00585555"/>
    <w:rsid w:val="00591784"/>
    <w:rsid w:val="0059181D"/>
    <w:rsid w:val="00592109"/>
    <w:rsid w:val="0059254A"/>
    <w:rsid w:val="00592C8F"/>
    <w:rsid w:val="00592F6D"/>
    <w:rsid w:val="00593FD0"/>
    <w:rsid w:val="00594904"/>
    <w:rsid w:val="00594908"/>
    <w:rsid w:val="00595374"/>
    <w:rsid w:val="00595AE7"/>
    <w:rsid w:val="005A0013"/>
    <w:rsid w:val="005A0C97"/>
    <w:rsid w:val="005A117C"/>
    <w:rsid w:val="005A3D85"/>
    <w:rsid w:val="005A512E"/>
    <w:rsid w:val="005A64F5"/>
    <w:rsid w:val="005A6B7A"/>
    <w:rsid w:val="005A6D9E"/>
    <w:rsid w:val="005A6E0A"/>
    <w:rsid w:val="005B08DF"/>
    <w:rsid w:val="005B1F02"/>
    <w:rsid w:val="005B2781"/>
    <w:rsid w:val="005B3095"/>
    <w:rsid w:val="005B4119"/>
    <w:rsid w:val="005B4B00"/>
    <w:rsid w:val="005B4E2D"/>
    <w:rsid w:val="005B648E"/>
    <w:rsid w:val="005B69B5"/>
    <w:rsid w:val="005B77AC"/>
    <w:rsid w:val="005B7E61"/>
    <w:rsid w:val="005C04BC"/>
    <w:rsid w:val="005C0E10"/>
    <w:rsid w:val="005C1900"/>
    <w:rsid w:val="005C2CDB"/>
    <w:rsid w:val="005C31AC"/>
    <w:rsid w:val="005C3445"/>
    <w:rsid w:val="005C3CF6"/>
    <w:rsid w:val="005C4EB6"/>
    <w:rsid w:val="005C5274"/>
    <w:rsid w:val="005C53E3"/>
    <w:rsid w:val="005C5FFF"/>
    <w:rsid w:val="005C6880"/>
    <w:rsid w:val="005C723A"/>
    <w:rsid w:val="005C7B5A"/>
    <w:rsid w:val="005D0615"/>
    <w:rsid w:val="005D0C8C"/>
    <w:rsid w:val="005D3382"/>
    <w:rsid w:val="005D466D"/>
    <w:rsid w:val="005D56CB"/>
    <w:rsid w:val="005D6366"/>
    <w:rsid w:val="005D64AC"/>
    <w:rsid w:val="005D69D8"/>
    <w:rsid w:val="005D6AA7"/>
    <w:rsid w:val="005E2559"/>
    <w:rsid w:val="005E36EA"/>
    <w:rsid w:val="005E5855"/>
    <w:rsid w:val="005E5E98"/>
    <w:rsid w:val="005F44D5"/>
    <w:rsid w:val="005F5D73"/>
    <w:rsid w:val="005F7B2E"/>
    <w:rsid w:val="00600041"/>
    <w:rsid w:val="00600350"/>
    <w:rsid w:val="0060063B"/>
    <w:rsid w:val="00601626"/>
    <w:rsid w:val="0060246C"/>
    <w:rsid w:val="00602636"/>
    <w:rsid w:val="00602C83"/>
    <w:rsid w:val="006031A5"/>
    <w:rsid w:val="00603A3A"/>
    <w:rsid w:val="00604346"/>
    <w:rsid w:val="006046DE"/>
    <w:rsid w:val="00605C3B"/>
    <w:rsid w:val="0060630B"/>
    <w:rsid w:val="00607853"/>
    <w:rsid w:val="00607AD8"/>
    <w:rsid w:val="006107F1"/>
    <w:rsid w:val="00610E35"/>
    <w:rsid w:val="006113FB"/>
    <w:rsid w:val="00611DC0"/>
    <w:rsid w:val="006123B0"/>
    <w:rsid w:val="006154C6"/>
    <w:rsid w:val="00616889"/>
    <w:rsid w:val="00620211"/>
    <w:rsid w:val="0062145E"/>
    <w:rsid w:val="00622500"/>
    <w:rsid w:val="00622C22"/>
    <w:rsid w:val="00623E64"/>
    <w:rsid w:val="00624535"/>
    <w:rsid w:val="006247CF"/>
    <w:rsid w:val="00624811"/>
    <w:rsid w:val="00624B79"/>
    <w:rsid w:val="006252D8"/>
    <w:rsid w:val="00625CB8"/>
    <w:rsid w:val="00626238"/>
    <w:rsid w:val="00630013"/>
    <w:rsid w:val="00631290"/>
    <w:rsid w:val="00631678"/>
    <w:rsid w:val="00631707"/>
    <w:rsid w:val="006319AD"/>
    <w:rsid w:val="00632999"/>
    <w:rsid w:val="00632C2E"/>
    <w:rsid w:val="00632F7F"/>
    <w:rsid w:val="00633E95"/>
    <w:rsid w:val="00635EFE"/>
    <w:rsid w:val="00636C30"/>
    <w:rsid w:val="006376F1"/>
    <w:rsid w:val="00637B04"/>
    <w:rsid w:val="00637E75"/>
    <w:rsid w:val="0064344B"/>
    <w:rsid w:val="00643BFA"/>
    <w:rsid w:val="00644649"/>
    <w:rsid w:val="00644780"/>
    <w:rsid w:val="00644C50"/>
    <w:rsid w:val="00645E0E"/>
    <w:rsid w:val="00646E62"/>
    <w:rsid w:val="006470C1"/>
    <w:rsid w:val="0064773C"/>
    <w:rsid w:val="00647D77"/>
    <w:rsid w:val="00650E2C"/>
    <w:rsid w:val="00652943"/>
    <w:rsid w:val="00652DDD"/>
    <w:rsid w:val="00653A1D"/>
    <w:rsid w:val="00653D6A"/>
    <w:rsid w:val="00654091"/>
    <w:rsid w:val="00656529"/>
    <w:rsid w:val="0066049F"/>
    <w:rsid w:val="00661664"/>
    <w:rsid w:val="00662FCB"/>
    <w:rsid w:val="00663651"/>
    <w:rsid w:val="00663F64"/>
    <w:rsid w:val="006651AC"/>
    <w:rsid w:val="00667A7D"/>
    <w:rsid w:val="00667DA3"/>
    <w:rsid w:val="00667FE6"/>
    <w:rsid w:val="00674225"/>
    <w:rsid w:val="00675314"/>
    <w:rsid w:val="006755AB"/>
    <w:rsid w:val="00675933"/>
    <w:rsid w:val="00677B50"/>
    <w:rsid w:val="00680502"/>
    <w:rsid w:val="00680A0C"/>
    <w:rsid w:val="006812E4"/>
    <w:rsid w:val="0068284A"/>
    <w:rsid w:val="00683357"/>
    <w:rsid w:val="0068364C"/>
    <w:rsid w:val="006837A3"/>
    <w:rsid w:val="0068508A"/>
    <w:rsid w:val="0068522F"/>
    <w:rsid w:val="006857BF"/>
    <w:rsid w:val="0068614A"/>
    <w:rsid w:val="0068676A"/>
    <w:rsid w:val="006867C1"/>
    <w:rsid w:val="00687394"/>
    <w:rsid w:val="006903BB"/>
    <w:rsid w:val="0069045E"/>
    <w:rsid w:val="00691DC5"/>
    <w:rsid w:val="0069253A"/>
    <w:rsid w:val="00692823"/>
    <w:rsid w:val="0069283E"/>
    <w:rsid w:val="006929BD"/>
    <w:rsid w:val="006929C7"/>
    <w:rsid w:val="00693312"/>
    <w:rsid w:val="00693522"/>
    <w:rsid w:val="006940D9"/>
    <w:rsid w:val="006942DA"/>
    <w:rsid w:val="00694332"/>
    <w:rsid w:val="0069477C"/>
    <w:rsid w:val="00694E8E"/>
    <w:rsid w:val="00695276"/>
    <w:rsid w:val="006955EF"/>
    <w:rsid w:val="0069607E"/>
    <w:rsid w:val="00696323"/>
    <w:rsid w:val="00697E6A"/>
    <w:rsid w:val="006A2146"/>
    <w:rsid w:val="006A33AE"/>
    <w:rsid w:val="006A3DCF"/>
    <w:rsid w:val="006A3E16"/>
    <w:rsid w:val="006A4447"/>
    <w:rsid w:val="006A5137"/>
    <w:rsid w:val="006B0575"/>
    <w:rsid w:val="006B120F"/>
    <w:rsid w:val="006B26CE"/>
    <w:rsid w:val="006B2C80"/>
    <w:rsid w:val="006B47E1"/>
    <w:rsid w:val="006B5414"/>
    <w:rsid w:val="006B6FFF"/>
    <w:rsid w:val="006B7C99"/>
    <w:rsid w:val="006C0ABC"/>
    <w:rsid w:val="006C0FC8"/>
    <w:rsid w:val="006C3757"/>
    <w:rsid w:val="006C3C96"/>
    <w:rsid w:val="006C3CE1"/>
    <w:rsid w:val="006C49CC"/>
    <w:rsid w:val="006C4F93"/>
    <w:rsid w:val="006C53A3"/>
    <w:rsid w:val="006C5881"/>
    <w:rsid w:val="006C5FFA"/>
    <w:rsid w:val="006C6265"/>
    <w:rsid w:val="006C69AD"/>
    <w:rsid w:val="006C7C5E"/>
    <w:rsid w:val="006D00E6"/>
    <w:rsid w:val="006D02D8"/>
    <w:rsid w:val="006D143D"/>
    <w:rsid w:val="006D2009"/>
    <w:rsid w:val="006D21F6"/>
    <w:rsid w:val="006D398A"/>
    <w:rsid w:val="006D3ACE"/>
    <w:rsid w:val="006D4DC8"/>
    <w:rsid w:val="006D5DAC"/>
    <w:rsid w:val="006D7378"/>
    <w:rsid w:val="006D7699"/>
    <w:rsid w:val="006E0A3E"/>
    <w:rsid w:val="006E2030"/>
    <w:rsid w:val="006E3885"/>
    <w:rsid w:val="006E3D4C"/>
    <w:rsid w:val="006E42CD"/>
    <w:rsid w:val="006E4F13"/>
    <w:rsid w:val="006E536A"/>
    <w:rsid w:val="006E66EA"/>
    <w:rsid w:val="006E690E"/>
    <w:rsid w:val="006F102C"/>
    <w:rsid w:val="006F25F0"/>
    <w:rsid w:val="006F55BB"/>
    <w:rsid w:val="006F58D9"/>
    <w:rsid w:val="006F643E"/>
    <w:rsid w:val="006F69B7"/>
    <w:rsid w:val="006F76AA"/>
    <w:rsid w:val="006F7A09"/>
    <w:rsid w:val="006F7B0C"/>
    <w:rsid w:val="00701F78"/>
    <w:rsid w:val="0070288F"/>
    <w:rsid w:val="00702A9D"/>
    <w:rsid w:val="00702E72"/>
    <w:rsid w:val="00703A3C"/>
    <w:rsid w:val="00703D9D"/>
    <w:rsid w:val="007040F7"/>
    <w:rsid w:val="007072E0"/>
    <w:rsid w:val="00710798"/>
    <w:rsid w:val="00711D07"/>
    <w:rsid w:val="007126E1"/>
    <w:rsid w:val="00712774"/>
    <w:rsid w:val="00713C49"/>
    <w:rsid w:val="0071409C"/>
    <w:rsid w:val="007158F4"/>
    <w:rsid w:val="0071669F"/>
    <w:rsid w:val="00716D81"/>
    <w:rsid w:val="00716E6E"/>
    <w:rsid w:val="00716F99"/>
    <w:rsid w:val="0071716B"/>
    <w:rsid w:val="0071752D"/>
    <w:rsid w:val="00720656"/>
    <w:rsid w:val="00721133"/>
    <w:rsid w:val="007242C7"/>
    <w:rsid w:val="00725360"/>
    <w:rsid w:val="007304DC"/>
    <w:rsid w:val="00731B8E"/>
    <w:rsid w:val="00732B13"/>
    <w:rsid w:val="00733386"/>
    <w:rsid w:val="0073492D"/>
    <w:rsid w:val="007352BD"/>
    <w:rsid w:val="007367E7"/>
    <w:rsid w:val="007376E5"/>
    <w:rsid w:val="00740287"/>
    <w:rsid w:val="00740537"/>
    <w:rsid w:val="00740A0A"/>
    <w:rsid w:val="0074106D"/>
    <w:rsid w:val="00741908"/>
    <w:rsid w:val="007420D3"/>
    <w:rsid w:val="00744943"/>
    <w:rsid w:val="0074553F"/>
    <w:rsid w:val="0075020A"/>
    <w:rsid w:val="00750EFD"/>
    <w:rsid w:val="00751C59"/>
    <w:rsid w:val="007523FB"/>
    <w:rsid w:val="0075251B"/>
    <w:rsid w:val="00753CFF"/>
    <w:rsid w:val="00754B00"/>
    <w:rsid w:val="007552DC"/>
    <w:rsid w:val="007567C1"/>
    <w:rsid w:val="007573D7"/>
    <w:rsid w:val="007601AF"/>
    <w:rsid w:val="00761340"/>
    <w:rsid w:val="00761936"/>
    <w:rsid w:val="00762A7B"/>
    <w:rsid w:val="00763726"/>
    <w:rsid w:val="00763C10"/>
    <w:rsid w:val="00764945"/>
    <w:rsid w:val="007651A1"/>
    <w:rsid w:val="00765607"/>
    <w:rsid w:val="007661E0"/>
    <w:rsid w:val="00766555"/>
    <w:rsid w:val="00766CEF"/>
    <w:rsid w:val="007674F6"/>
    <w:rsid w:val="007676BF"/>
    <w:rsid w:val="00770373"/>
    <w:rsid w:val="00770A0A"/>
    <w:rsid w:val="00771E27"/>
    <w:rsid w:val="00772FA2"/>
    <w:rsid w:val="007737B0"/>
    <w:rsid w:val="00773CF0"/>
    <w:rsid w:val="007750C6"/>
    <w:rsid w:val="00775F87"/>
    <w:rsid w:val="00776C55"/>
    <w:rsid w:val="007777B8"/>
    <w:rsid w:val="007778B4"/>
    <w:rsid w:val="0078043D"/>
    <w:rsid w:val="0078072B"/>
    <w:rsid w:val="007807A3"/>
    <w:rsid w:val="007816A1"/>
    <w:rsid w:val="007817EB"/>
    <w:rsid w:val="00781885"/>
    <w:rsid w:val="00781A7A"/>
    <w:rsid w:val="00781EFB"/>
    <w:rsid w:val="00781F02"/>
    <w:rsid w:val="007825C5"/>
    <w:rsid w:val="007837D7"/>
    <w:rsid w:val="0078484C"/>
    <w:rsid w:val="00784F19"/>
    <w:rsid w:val="00785087"/>
    <w:rsid w:val="007854C5"/>
    <w:rsid w:val="007857AA"/>
    <w:rsid w:val="0078683D"/>
    <w:rsid w:val="00787992"/>
    <w:rsid w:val="00787B97"/>
    <w:rsid w:val="00787F6E"/>
    <w:rsid w:val="00790B84"/>
    <w:rsid w:val="00791AFF"/>
    <w:rsid w:val="00791D29"/>
    <w:rsid w:val="00792CD4"/>
    <w:rsid w:val="00793316"/>
    <w:rsid w:val="00794B75"/>
    <w:rsid w:val="00794C1D"/>
    <w:rsid w:val="00795A99"/>
    <w:rsid w:val="00796291"/>
    <w:rsid w:val="007A07C6"/>
    <w:rsid w:val="007A0E60"/>
    <w:rsid w:val="007A18C7"/>
    <w:rsid w:val="007A2AA2"/>
    <w:rsid w:val="007A5562"/>
    <w:rsid w:val="007A645E"/>
    <w:rsid w:val="007A6E7A"/>
    <w:rsid w:val="007B04D8"/>
    <w:rsid w:val="007B261C"/>
    <w:rsid w:val="007B268D"/>
    <w:rsid w:val="007B2AA5"/>
    <w:rsid w:val="007B2EAE"/>
    <w:rsid w:val="007B34E4"/>
    <w:rsid w:val="007B4855"/>
    <w:rsid w:val="007B4F41"/>
    <w:rsid w:val="007B5EEC"/>
    <w:rsid w:val="007B6D5C"/>
    <w:rsid w:val="007C0B52"/>
    <w:rsid w:val="007C1936"/>
    <w:rsid w:val="007C2AD4"/>
    <w:rsid w:val="007C4345"/>
    <w:rsid w:val="007C5249"/>
    <w:rsid w:val="007C663C"/>
    <w:rsid w:val="007D0304"/>
    <w:rsid w:val="007D2194"/>
    <w:rsid w:val="007D5D69"/>
    <w:rsid w:val="007E0F42"/>
    <w:rsid w:val="007E1155"/>
    <w:rsid w:val="007E1924"/>
    <w:rsid w:val="007E3A46"/>
    <w:rsid w:val="007E5397"/>
    <w:rsid w:val="007E63FF"/>
    <w:rsid w:val="007E66BF"/>
    <w:rsid w:val="007E76A8"/>
    <w:rsid w:val="007E785F"/>
    <w:rsid w:val="007F1AF0"/>
    <w:rsid w:val="007F22F8"/>
    <w:rsid w:val="007F3503"/>
    <w:rsid w:val="007F40DB"/>
    <w:rsid w:val="007F4860"/>
    <w:rsid w:val="007F4DD5"/>
    <w:rsid w:val="007F640C"/>
    <w:rsid w:val="007F7006"/>
    <w:rsid w:val="007F762B"/>
    <w:rsid w:val="00800DB8"/>
    <w:rsid w:val="00800EBD"/>
    <w:rsid w:val="00802B28"/>
    <w:rsid w:val="00802E46"/>
    <w:rsid w:val="00804FBD"/>
    <w:rsid w:val="0080512B"/>
    <w:rsid w:val="008059C1"/>
    <w:rsid w:val="008102D4"/>
    <w:rsid w:val="00812D0D"/>
    <w:rsid w:val="00812E95"/>
    <w:rsid w:val="00813272"/>
    <w:rsid w:val="00813916"/>
    <w:rsid w:val="0081500C"/>
    <w:rsid w:val="00815931"/>
    <w:rsid w:val="008164D6"/>
    <w:rsid w:val="00816D49"/>
    <w:rsid w:val="008205C9"/>
    <w:rsid w:val="00821036"/>
    <w:rsid w:val="0082108C"/>
    <w:rsid w:val="00821D63"/>
    <w:rsid w:val="00822D30"/>
    <w:rsid w:val="00823E25"/>
    <w:rsid w:val="00826D16"/>
    <w:rsid w:val="0083080F"/>
    <w:rsid w:val="00830972"/>
    <w:rsid w:val="00831422"/>
    <w:rsid w:val="008325BB"/>
    <w:rsid w:val="00832A5A"/>
    <w:rsid w:val="00833444"/>
    <w:rsid w:val="008334C6"/>
    <w:rsid w:val="008338C0"/>
    <w:rsid w:val="00833D0C"/>
    <w:rsid w:val="00835C12"/>
    <w:rsid w:val="0083640E"/>
    <w:rsid w:val="00836729"/>
    <w:rsid w:val="00836A63"/>
    <w:rsid w:val="00836CE7"/>
    <w:rsid w:val="008373E8"/>
    <w:rsid w:val="00840C76"/>
    <w:rsid w:val="008415CE"/>
    <w:rsid w:val="00841E81"/>
    <w:rsid w:val="008426AD"/>
    <w:rsid w:val="00842885"/>
    <w:rsid w:val="00843967"/>
    <w:rsid w:val="00843AC9"/>
    <w:rsid w:val="00844765"/>
    <w:rsid w:val="008450DA"/>
    <w:rsid w:val="00845B6C"/>
    <w:rsid w:val="0084621B"/>
    <w:rsid w:val="00846547"/>
    <w:rsid w:val="008471E9"/>
    <w:rsid w:val="008472B4"/>
    <w:rsid w:val="00847C20"/>
    <w:rsid w:val="00852BF1"/>
    <w:rsid w:val="00852D77"/>
    <w:rsid w:val="008533D4"/>
    <w:rsid w:val="00857221"/>
    <w:rsid w:val="008607F5"/>
    <w:rsid w:val="008612D9"/>
    <w:rsid w:val="00861C23"/>
    <w:rsid w:val="00862B9B"/>
    <w:rsid w:val="00862CC5"/>
    <w:rsid w:val="0086312D"/>
    <w:rsid w:val="008634B5"/>
    <w:rsid w:val="00863F42"/>
    <w:rsid w:val="00864327"/>
    <w:rsid w:val="00864B29"/>
    <w:rsid w:val="0086555C"/>
    <w:rsid w:val="00865758"/>
    <w:rsid w:val="00867AB5"/>
    <w:rsid w:val="00867B71"/>
    <w:rsid w:val="008702DD"/>
    <w:rsid w:val="00872FE8"/>
    <w:rsid w:val="008738DE"/>
    <w:rsid w:val="008740D8"/>
    <w:rsid w:val="00874459"/>
    <w:rsid w:val="0087485A"/>
    <w:rsid w:val="00874D74"/>
    <w:rsid w:val="00874DE9"/>
    <w:rsid w:val="00875830"/>
    <w:rsid w:val="00876393"/>
    <w:rsid w:val="008768BA"/>
    <w:rsid w:val="00877672"/>
    <w:rsid w:val="00880EF0"/>
    <w:rsid w:val="00882121"/>
    <w:rsid w:val="008826EB"/>
    <w:rsid w:val="00882C83"/>
    <w:rsid w:val="00883CA4"/>
    <w:rsid w:val="008842F2"/>
    <w:rsid w:val="008848BD"/>
    <w:rsid w:val="00885717"/>
    <w:rsid w:val="0088610E"/>
    <w:rsid w:val="00887364"/>
    <w:rsid w:val="00887D2E"/>
    <w:rsid w:val="0089107C"/>
    <w:rsid w:val="0089114C"/>
    <w:rsid w:val="00891F5C"/>
    <w:rsid w:val="00893EAE"/>
    <w:rsid w:val="00896373"/>
    <w:rsid w:val="0089725A"/>
    <w:rsid w:val="00897890"/>
    <w:rsid w:val="008A0034"/>
    <w:rsid w:val="008A07B3"/>
    <w:rsid w:val="008A0EB7"/>
    <w:rsid w:val="008A115C"/>
    <w:rsid w:val="008A2B53"/>
    <w:rsid w:val="008A5938"/>
    <w:rsid w:val="008A6D86"/>
    <w:rsid w:val="008A7695"/>
    <w:rsid w:val="008A7BA2"/>
    <w:rsid w:val="008B1013"/>
    <w:rsid w:val="008B2D30"/>
    <w:rsid w:val="008B3EDF"/>
    <w:rsid w:val="008B485F"/>
    <w:rsid w:val="008B4A8E"/>
    <w:rsid w:val="008B4D4E"/>
    <w:rsid w:val="008B68FF"/>
    <w:rsid w:val="008B6DEE"/>
    <w:rsid w:val="008C0994"/>
    <w:rsid w:val="008C0D77"/>
    <w:rsid w:val="008C23A1"/>
    <w:rsid w:val="008C2F00"/>
    <w:rsid w:val="008C3070"/>
    <w:rsid w:val="008C498E"/>
    <w:rsid w:val="008C6779"/>
    <w:rsid w:val="008D0C79"/>
    <w:rsid w:val="008D554F"/>
    <w:rsid w:val="008D7923"/>
    <w:rsid w:val="008D7BA6"/>
    <w:rsid w:val="008E02D7"/>
    <w:rsid w:val="008E13F8"/>
    <w:rsid w:val="008E1744"/>
    <w:rsid w:val="008E234E"/>
    <w:rsid w:val="008E24EA"/>
    <w:rsid w:val="008E2A2C"/>
    <w:rsid w:val="008E2FE8"/>
    <w:rsid w:val="008E30DD"/>
    <w:rsid w:val="008E43F9"/>
    <w:rsid w:val="008E4521"/>
    <w:rsid w:val="008E4BB9"/>
    <w:rsid w:val="008E4FF7"/>
    <w:rsid w:val="008E67A2"/>
    <w:rsid w:val="008F041E"/>
    <w:rsid w:val="008F0B41"/>
    <w:rsid w:val="008F1462"/>
    <w:rsid w:val="008F147C"/>
    <w:rsid w:val="008F1ACC"/>
    <w:rsid w:val="008F5331"/>
    <w:rsid w:val="008F541E"/>
    <w:rsid w:val="008F59C5"/>
    <w:rsid w:val="008F5AA3"/>
    <w:rsid w:val="008F7387"/>
    <w:rsid w:val="008F7DE7"/>
    <w:rsid w:val="008F7F72"/>
    <w:rsid w:val="0090096D"/>
    <w:rsid w:val="00901CF8"/>
    <w:rsid w:val="0090273C"/>
    <w:rsid w:val="0090321E"/>
    <w:rsid w:val="009035C1"/>
    <w:rsid w:val="00903978"/>
    <w:rsid w:val="009051B1"/>
    <w:rsid w:val="00905DC1"/>
    <w:rsid w:val="00906A61"/>
    <w:rsid w:val="00910325"/>
    <w:rsid w:val="0091058B"/>
    <w:rsid w:val="0091166F"/>
    <w:rsid w:val="00915A83"/>
    <w:rsid w:val="0092001A"/>
    <w:rsid w:val="009204D2"/>
    <w:rsid w:val="0092079D"/>
    <w:rsid w:val="009217C7"/>
    <w:rsid w:val="0092181B"/>
    <w:rsid w:val="009232CB"/>
    <w:rsid w:val="00925ADC"/>
    <w:rsid w:val="009262AF"/>
    <w:rsid w:val="00926FAE"/>
    <w:rsid w:val="009305B1"/>
    <w:rsid w:val="00930DF5"/>
    <w:rsid w:val="00932BED"/>
    <w:rsid w:val="00932CA0"/>
    <w:rsid w:val="009338E1"/>
    <w:rsid w:val="00933B22"/>
    <w:rsid w:val="00934A3F"/>
    <w:rsid w:val="00934BE4"/>
    <w:rsid w:val="00936272"/>
    <w:rsid w:val="00937556"/>
    <w:rsid w:val="00937A25"/>
    <w:rsid w:val="00937B18"/>
    <w:rsid w:val="00937F17"/>
    <w:rsid w:val="0094095D"/>
    <w:rsid w:val="0094170D"/>
    <w:rsid w:val="00941870"/>
    <w:rsid w:val="00943496"/>
    <w:rsid w:val="009449B7"/>
    <w:rsid w:val="009465B9"/>
    <w:rsid w:val="00946DA2"/>
    <w:rsid w:val="00947022"/>
    <w:rsid w:val="0095202C"/>
    <w:rsid w:val="009532D2"/>
    <w:rsid w:val="009571D5"/>
    <w:rsid w:val="009600D6"/>
    <w:rsid w:val="009600E4"/>
    <w:rsid w:val="00960C46"/>
    <w:rsid w:val="00960EE1"/>
    <w:rsid w:val="00960F9A"/>
    <w:rsid w:val="00963F72"/>
    <w:rsid w:val="009659DE"/>
    <w:rsid w:val="00966CDA"/>
    <w:rsid w:val="0096777E"/>
    <w:rsid w:val="00967F09"/>
    <w:rsid w:val="00970004"/>
    <w:rsid w:val="0097003D"/>
    <w:rsid w:val="00971F29"/>
    <w:rsid w:val="009724C8"/>
    <w:rsid w:val="0097272C"/>
    <w:rsid w:val="00973396"/>
    <w:rsid w:val="0097351B"/>
    <w:rsid w:val="009765A6"/>
    <w:rsid w:val="0097681E"/>
    <w:rsid w:val="0097698B"/>
    <w:rsid w:val="00977BDC"/>
    <w:rsid w:val="00980924"/>
    <w:rsid w:val="009812F5"/>
    <w:rsid w:val="00982564"/>
    <w:rsid w:val="00982C74"/>
    <w:rsid w:val="00983469"/>
    <w:rsid w:val="00983AD2"/>
    <w:rsid w:val="00983C4C"/>
    <w:rsid w:val="0098581D"/>
    <w:rsid w:val="00987516"/>
    <w:rsid w:val="00987F3B"/>
    <w:rsid w:val="00990B5B"/>
    <w:rsid w:val="009912BD"/>
    <w:rsid w:val="00991CFF"/>
    <w:rsid w:val="00992A2F"/>
    <w:rsid w:val="00992FC1"/>
    <w:rsid w:val="00993D33"/>
    <w:rsid w:val="00994993"/>
    <w:rsid w:val="009951D3"/>
    <w:rsid w:val="00995B89"/>
    <w:rsid w:val="00997FEF"/>
    <w:rsid w:val="009A1836"/>
    <w:rsid w:val="009A1B70"/>
    <w:rsid w:val="009A4402"/>
    <w:rsid w:val="009A5B19"/>
    <w:rsid w:val="009A68AB"/>
    <w:rsid w:val="009A697C"/>
    <w:rsid w:val="009B10F0"/>
    <w:rsid w:val="009B3A2D"/>
    <w:rsid w:val="009B45C2"/>
    <w:rsid w:val="009B471D"/>
    <w:rsid w:val="009B4AA7"/>
    <w:rsid w:val="009B4C25"/>
    <w:rsid w:val="009B5520"/>
    <w:rsid w:val="009B6112"/>
    <w:rsid w:val="009B62B0"/>
    <w:rsid w:val="009C04A6"/>
    <w:rsid w:val="009C057E"/>
    <w:rsid w:val="009C06E6"/>
    <w:rsid w:val="009C1FD2"/>
    <w:rsid w:val="009C3687"/>
    <w:rsid w:val="009C5D5F"/>
    <w:rsid w:val="009C71D7"/>
    <w:rsid w:val="009D122F"/>
    <w:rsid w:val="009D14A8"/>
    <w:rsid w:val="009D2C21"/>
    <w:rsid w:val="009D393F"/>
    <w:rsid w:val="009D399C"/>
    <w:rsid w:val="009D400B"/>
    <w:rsid w:val="009D6251"/>
    <w:rsid w:val="009D65AF"/>
    <w:rsid w:val="009D693A"/>
    <w:rsid w:val="009E0B17"/>
    <w:rsid w:val="009E1142"/>
    <w:rsid w:val="009E1C4D"/>
    <w:rsid w:val="009E240F"/>
    <w:rsid w:val="009E3AAE"/>
    <w:rsid w:val="009E55F9"/>
    <w:rsid w:val="009E5A90"/>
    <w:rsid w:val="009E5B57"/>
    <w:rsid w:val="009E7D37"/>
    <w:rsid w:val="009F044C"/>
    <w:rsid w:val="009F0CF7"/>
    <w:rsid w:val="009F1250"/>
    <w:rsid w:val="009F272D"/>
    <w:rsid w:val="009F2D4B"/>
    <w:rsid w:val="009F4291"/>
    <w:rsid w:val="009F462E"/>
    <w:rsid w:val="009F50DF"/>
    <w:rsid w:val="009F5B01"/>
    <w:rsid w:val="009F6844"/>
    <w:rsid w:val="009F7010"/>
    <w:rsid w:val="00A000FB"/>
    <w:rsid w:val="00A00F2C"/>
    <w:rsid w:val="00A01F40"/>
    <w:rsid w:val="00A04240"/>
    <w:rsid w:val="00A046AD"/>
    <w:rsid w:val="00A06399"/>
    <w:rsid w:val="00A07109"/>
    <w:rsid w:val="00A07D0D"/>
    <w:rsid w:val="00A10F29"/>
    <w:rsid w:val="00A10F70"/>
    <w:rsid w:val="00A11C37"/>
    <w:rsid w:val="00A14988"/>
    <w:rsid w:val="00A1513F"/>
    <w:rsid w:val="00A15E53"/>
    <w:rsid w:val="00A16BEC"/>
    <w:rsid w:val="00A17784"/>
    <w:rsid w:val="00A20DD7"/>
    <w:rsid w:val="00A227C3"/>
    <w:rsid w:val="00A23358"/>
    <w:rsid w:val="00A2353C"/>
    <w:rsid w:val="00A252A3"/>
    <w:rsid w:val="00A25AFB"/>
    <w:rsid w:val="00A25F77"/>
    <w:rsid w:val="00A26583"/>
    <w:rsid w:val="00A26722"/>
    <w:rsid w:val="00A27BCE"/>
    <w:rsid w:val="00A31E29"/>
    <w:rsid w:val="00A323BF"/>
    <w:rsid w:val="00A3245E"/>
    <w:rsid w:val="00A333D5"/>
    <w:rsid w:val="00A347F1"/>
    <w:rsid w:val="00A34963"/>
    <w:rsid w:val="00A35C4B"/>
    <w:rsid w:val="00A35E4C"/>
    <w:rsid w:val="00A377E5"/>
    <w:rsid w:val="00A37D0F"/>
    <w:rsid w:val="00A40EE8"/>
    <w:rsid w:val="00A412EF"/>
    <w:rsid w:val="00A41BA7"/>
    <w:rsid w:val="00A420CD"/>
    <w:rsid w:val="00A423B6"/>
    <w:rsid w:val="00A42945"/>
    <w:rsid w:val="00A42FCD"/>
    <w:rsid w:val="00A432EC"/>
    <w:rsid w:val="00A43931"/>
    <w:rsid w:val="00A43DEB"/>
    <w:rsid w:val="00A44C08"/>
    <w:rsid w:val="00A467F7"/>
    <w:rsid w:val="00A468E2"/>
    <w:rsid w:val="00A46F1E"/>
    <w:rsid w:val="00A470E7"/>
    <w:rsid w:val="00A473B8"/>
    <w:rsid w:val="00A47934"/>
    <w:rsid w:val="00A52CBC"/>
    <w:rsid w:val="00A53F0D"/>
    <w:rsid w:val="00A545DC"/>
    <w:rsid w:val="00A54E00"/>
    <w:rsid w:val="00A569BB"/>
    <w:rsid w:val="00A56BD8"/>
    <w:rsid w:val="00A56F00"/>
    <w:rsid w:val="00A57A38"/>
    <w:rsid w:val="00A610A6"/>
    <w:rsid w:val="00A63E8F"/>
    <w:rsid w:val="00A6425A"/>
    <w:rsid w:val="00A64F86"/>
    <w:rsid w:val="00A65249"/>
    <w:rsid w:val="00A65C5C"/>
    <w:rsid w:val="00A65F5F"/>
    <w:rsid w:val="00A66C71"/>
    <w:rsid w:val="00A66ED0"/>
    <w:rsid w:val="00A6781B"/>
    <w:rsid w:val="00A70D59"/>
    <w:rsid w:val="00A71C4A"/>
    <w:rsid w:val="00A71F72"/>
    <w:rsid w:val="00A7283F"/>
    <w:rsid w:val="00A72AF8"/>
    <w:rsid w:val="00A73888"/>
    <w:rsid w:val="00A74BA2"/>
    <w:rsid w:val="00A74FFA"/>
    <w:rsid w:val="00A751C6"/>
    <w:rsid w:val="00A770E0"/>
    <w:rsid w:val="00A77850"/>
    <w:rsid w:val="00A77C1C"/>
    <w:rsid w:val="00A808F0"/>
    <w:rsid w:val="00A80F0D"/>
    <w:rsid w:val="00A817DB"/>
    <w:rsid w:val="00A819CF"/>
    <w:rsid w:val="00A82440"/>
    <w:rsid w:val="00A84391"/>
    <w:rsid w:val="00A86071"/>
    <w:rsid w:val="00A8708D"/>
    <w:rsid w:val="00A876FF"/>
    <w:rsid w:val="00A87EFA"/>
    <w:rsid w:val="00A91621"/>
    <w:rsid w:val="00A91C8A"/>
    <w:rsid w:val="00A9204D"/>
    <w:rsid w:val="00A923E0"/>
    <w:rsid w:val="00A92BEA"/>
    <w:rsid w:val="00A9499D"/>
    <w:rsid w:val="00A9500D"/>
    <w:rsid w:val="00A95816"/>
    <w:rsid w:val="00A95BB4"/>
    <w:rsid w:val="00A95D4B"/>
    <w:rsid w:val="00A95E04"/>
    <w:rsid w:val="00AA0718"/>
    <w:rsid w:val="00AA160E"/>
    <w:rsid w:val="00AA2717"/>
    <w:rsid w:val="00AA2CFE"/>
    <w:rsid w:val="00AA3837"/>
    <w:rsid w:val="00AA3CBB"/>
    <w:rsid w:val="00AA5204"/>
    <w:rsid w:val="00AA7172"/>
    <w:rsid w:val="00AA74F8"/>
    <w:rsid w:val="00AB0191"/>
    <w:rsid w:val="00AB2166"/>
    <w:rsid w:val="00AB2C12"/>
    <w:rsid w:val="00AB2E2F"/>
    <w:rsid w:val="00AB35A8"/>
    <w:rsid w:val="00AB5D12"/>
    <w:rsid w:val="00AB60A8"/>
    <w:rsid w:val="00AB66E0"/>
    <w:rsid w:val="00AB6A6A"/>
    <w:rsid w:val="00AB6E34"/>
    <w:rsid w:val="00AB6F95"/>
    <w:rsid w:val="00AB6FCC"/>
    <w:rsid w:val="00AB73DA"/>
    <w:rsid w:val="00AB7F9A"/>
    <w:rsid w:val="00AC35DB"/>
    <w:rsid w:val="00AC3B10"/>
    <w:rsid w:val="00AC52CC"/>
    <w:rsid w:val="00AC545A"/>
    <w:rsid w:val="00AC5819"/>
    <w:rsid w:val="00AC6907"/>
    <w:rsid w:val="00AC71AC"/>
    <w:rsid w:val="00AC737C"/>
    <w:rsid w:val="00AC7965"/>
    <w:rsid w:val="00AC7EDF"/>
    <w:rsid w:val="00AD0305"/>
    <w:rsid w:val="00AD094D"/>
    <w:rsid w:val="00AD0D50"/>
    <w:rsid w:val="00AD382D"/>
    <w:rsid w:val="00AD5BAB"/>
    <w:rsid w:val="00AD6800"/>
    <w:rsid w:val="00AD7C9B"/>
    <w:rsid w:val="00AE4746"/>
    <w:rsid w:val="00AE4D7D"/>
    <w:rsid w:val="00AE519A"/>
    <w:rsid w:val="00AE56D6"/>
    <w:rsid w:val="00AE73CF"/>
    <w:rsid w:val="00AE7736"/>
    <w:rsid w:val="00AF14FC"/>
    <w:rsid w:val="00AF190E"/>
    <w:rsid w:val="00AF1BAC"/>
    <w:rsid w:val="00AF728D"/>
    <w:rsid w:val="00AF7367"/>
    <w:rsid w:val="00AF73AA"/>
    <w:rsid w:val="00B00B88"/>
    <w:rsid w:val="00B00CCE"/>
    <w:rsid w:val="00B00F18"/>
    <w:rsid w:val="00B0152E"/>
    <w:rsid w:val="00B01604"/>
    <w:rsid w:val="00B02997"/>
    <w:rsid w:val="00B053C9"/>
    <w:rsid w:val="00B05782"/>
    <w:rsid w:val="00B059CE"/>
    <w:rsid w:val="00B07A9C"/>
    <w:rsid w:val="00B07ECF"/>
    <w:rsid w:val="00B1001C"/>
    <w:rsid w:val="00B101CB"/>
    <w:rsid w:val="00B10807"/>
    <w:rsid w:val="00B10FD2"/>
    <w:rsid w:val="00B11073"/>
    <w:rsid w:val="00B11838"/>
    <w:rsid w:val="00B130FE"/>
    <w:rsid w:val="00B1397F"/>
    <w:rsid w:val="00B13BC2"/>
    <w:rsid w:val="00B167A1"/>
    <w:rsid w:val="00B17594"/>
    <w:rsid w:val="00B216BD"/>
    <w:rsid w:val="00B2181E"/>
    <w:rsid w:val="00B21B4C"/>
    <w:rsid w:val="00B21FAF"/>
    <w:rsid w:val="00B226B1"/>
    <w:rsid w:val="00B240C9"/>
    <w:rsid w:val="00B24EAA"/>
    <w:rsid w:val="00B2541F"/>
    <w:rsid w:val="00B25B73"/>
    <w:rsid w:val="00B2628F"/>
    <w:rsid w:val="00B269AD"/>
    <w:rsid w:val="00B26B6A"/>
    <w:rsid w:val="00B26DBC"/>
    <w:rsid w:val="00B27491"/>
    <w:rsid w:val="00B30737"/>
    <w:rsid w:val="00B3118E"/>
    <w:rsid w:val="00B32D52"/>
    <w:rsid w:val="00B3393C"/>
    <w:rsid w:val="00B34226"/>
    <w:rsid w:val="00B34A26"/>
    <w:rsid w:val="00B3675B"/>
    <w:rsid w:val="00B371D6"/>
    <w:rsid w:val="00B37CE6"/>
    <w:rsid w:val="00B40D42"/>
    <w:rsid w:val="00B40F84"/>
    <w:rsid w:val="00B415FC"/>
    <w:rsid w:val="00B41A30"/>
    <w:rsid w:val="00B41BA8"/>
    <w:rsid w:val="00B42AD2"/>
    <w:rsid w:val="00B4340B"/>
    <w:rsid w:val="00B4408B"/>
    <w:rsid w:val="00B44AB5"/>
    <w:rsid w:val="00B45B1D"/>
    <w:rsid w:val="00B45CDC"/>
    <w:rsid w:val="00B4697D"/>
    <w:rsid w:val="00B47F8C"/>
    <w:rsid w:val="00B5498C"/>
    <w:rsid w:val="00B5530F"/>
    <w:rsid w:val="00B555A4"/>
    <w:rsid w:val="00B562E3"/>
    <w:rsid w:val="00B56B82"/>
    <w:rsid w:val="00B5761A"/>
    <w:rsid w:val="00B6102C"/>
    <w:rsid w:val="00B61F03"/>
    <w:rsid w:val="00B61F41"/>
    <w:rsid w:val="00B62F6B"/>
    <w:rsid w:val="00B64B16"/>
    <w:rsid w:val="00B65342"/>
    <w:rsid w:val="00B65B01"/>
    <w:rsid w:val="00B65F1A"/>
    <w:rsid w:val="00B6665E"/>
    <w:rsid w:val="00B66A52"/>
    <w:rsid w:val="00B66DAE"/>
    <w:rsid w:val="00B672FA"/>
    <w:rsid w:val="00B67814"/>
    <w:rsid w:val="00B7088C"/>
    <w:rsid w:val="00B70C4D"/>
    <w:rsid w:val="00B715D0"/>
    <w:rsid w:val="00B71EC2"/>
    <w:rsid w:val="00B72810"/>
    <w:rsid w:val="00B73487"/>
    <w:rsid w:val="00B73A2F"/>
    <w:rsid w:val="00B73E6B"/>
    <w:rsid w:val="00B74023"/>
    <w:rsid w:val="00B74544"/>
    <w:rsid w:val="00B757AB"/>
    <w:rsid w:val="00B75B11"/>
    <w:rsid w:val="00B76938"/>
    <w:rsid w:val="00B77E3E"/>
    <w:rsid w:val="00B80092"/>
    <w:rsid w:val="00B80DF2"/>
    <w:rsid w:val="00B80FA2"/>
    <w:rsid w:val="00B83873"/>
    <w:rsid w:val="00B84FD1"/>
    <w:rsid w:val="00B85BAC"/>
    <w:rsid w:val="00B85DF6"/>
    <w:rsid w:val="00B85E87"/>
    <w:rsid w:val="00B86D13"/>
    <w:rsid w:val="00B87E06"/>
    <w:rsid w:val="00B90667"/>
    <w:rsid w:val="00B90CE5"/>
    <w:rsid w:val="00B91F99"/>
    <w:rsid w:val="00B925D2"/>
    <w:rsid w:val="00B92B2B"/>
    <w:rsid w:val="00B934BA"/>
    <w:rsid w:val="00B937B5"/>
    <w:rsid w:val="00B9401A"/>
    <w:rsid w:val="00B94BBF"/>
    <w:rsid w:val="00B9558C"/>
    <w:rsid w:val="00B9680B"/>
    <w:rsid w:val="00B96EE4"/>
    <w:rsid w:val="00B976C8"/>
    <w:rsid w:val="00BA1E5A"/>
    <w:rsid w:val="00BA2B11"/>
    <w:rsid w:val="00BA31C7"/>
    <w:rsid w:val="00BA3A8C"/>
    <w:rsid w:val="00BA4ABA"/>
    <w:rsid w:val="00BA4B11"/>
    <w:rsid w:val="00BA4B7C"/>
    <w:rsid w:val="00BA50BB"/>
    <w:rsid w:val="00BA71C5"/>
    <w:rsid w:val="00BB0B54"/>
    <w:rsid w:val="00BB157F"/>
    <w:rsid w:val="00BB52DF"/>
    <w:rsid w:val="00BB5378"/>
    <w:rsid w:val="00BB5BD8"/>
    <w:rsid w:val="00BB6EE0"/>
    <w:rsid w:val="00BB70CF"/>
    <w:rsid w:val="00BB7975"/>
    <w:rsid w:val="00BC028D"/>
    <w:rsid w:val="00BC0CCA"/>
    <w:rsid w:val="00BC1386"/>
    <w:rsid w:val="00BC2282"/>
    <w:rsid w:val="00BC2555"/>
    <w:rsid w:val="00BC391E"/>
    <w:rsid w:val="00BC4A24"/>
    <w:rsid w:val="00BC603D"/>
    <w:rsid w:val="00BC72E2"/>
    <w:rsid w:val="00BC7F8C"/>
    <w:rsid w:val="00BD0737"/>
    <w:rsid w:val="00BD08C1"/>
    <w:rsid w:val="00BD1528"/>
    <w:rsid w:val="00BD1864"/>
    <w:rsid w:val="00BD2418"/>
    <w:rsid w:val="00BD3EB9"/>
    <w:rsid w:val="00BD3F96"/>
    <w:rsid w:val="00BD4D08"/>
    <w:rsid w:val="00BD5427"/>
    <w:rsid w:val="00BD5934"/>
    <w:rsid w:val="00BD593C"/>
    <w:rsid w:val="00BD5DBE"/>
    <w:rsid w:val="00BD6815"/>
    <w:rsid w:val="00BD6CF8"/>
    <w:rsid w:val="00BD6F3A"/>
    <w:rsid w:val="00BD6F62"/>
    <w:rsid w:val="00BD7D0A"/>
    <w:rsid w:val="00BD7D5A"/>
    <w:rsid w:val="00BD7FD8"/>
    <w:rsid w:val="00BE0DB0"/>
    <w:rsid w:val="00BE0EF2"/>
    <w:rsid w:val="00BE1216"/>
    <w:rsid w:val="00BE2350"/>
    <w:rsid w:val="00BE29F5"/>
    <w:rsid w:val="00BE2E4D"/>
    <w:rsid w:val="00BE2F50"/>
    <w:rsid w:val="00BE34CF"/>
    <w:rsid w:val="00BE4901"/>
    <w:rsid w:val="00BE49F7"/>
    <w:rsid w:val="00BE4C84"/>
    <w:rsid w:val="00BE77CB"/>
    <w:rsid w:val="00BF0455"/>
    <w:rsid w:val="00BF06D3"/>
    <w:rsid w:val="00BF0A6E"/>
    <w:rsid w:val="00BF0D19"/>
    <w:rsid w:val="00BF32C4"/>
    <w:rsid w:val="00BF3524"/>
    <w:rsid w:val="00BF3AE2"/>
    <w:rsid w:val="00BF3D16"/>
    <w:rsid w:val="00BF3EC4"/>
    <w:rsid w:val="00BF4D06"/>
    <w:rsid w:val="00BF50F0"/>
    <w:rsid w:val="00BF57CB"/>
    <w:rsid w:val="00BF71F8"/>
    <w:rsid w:val="00BF7254"/>
    <w:rsid w:val="00BF7EFB"/>
    <w:rsid w:val="00BF7F97"/>
    <w:rsid w:val="00C0190F"/>
    <w:rsid w:val="00C02DCF"/>
    <w:rsid w:val="00C037EC"/>
    <w:rsid w:val="00C03855"/>
    <w:rsid w:val="00C04180"/>
    <w:rsid w:val="00C04862"/>
    <w:rsid w:val="00C07771"/>
    <w:rsid w:val="00C07B46"/>
    <w:rsid w:val="00C11637"/>
    <w:rsid w:val="00C11F16"/>
    <w:rsid w:val="00C127E5"/>
    <w:rsid w:val="00C12C76"/>
    <w:rsid w:val="00C13378"/>
    <w:rsid w:val="00C139FC"/>
    <w:rsid w:val="00C13FF6"/>
    <w:rsid w:val="00C14405"/>
    <w:rsid w:val="00C1529B"/>
    <w:rsid w:val="00C1569A"/>
    <w:rsid w:val="00C15CDC"/>
    <w:rsid w:val="00C1643A"/>
    <w:rsid w:val="00C17DA5"/>
    <w:rsid w:val="00C2070D"/>
    <w:rsid w:val="00C209E5"/>
    <w:rsid w:val="00C20A09"/>
    <w:rsid w:val="00C2204B"/>
    <w:rsid w:val="00C22209"/>
    <w:rsid w:val="00C23632"/>
    <w:rsid w:val="00C23C2E"/>
    <w:rsid w:val="00C23C72"/>
    <w:rsid w:val="00C25AD4"/>
    <w:rsid w:val="00C26358"/>
    <w:rsid w:val="00C26B2A"/>
    <w:rsid w:val="00C27457"/>
    <w:rsid w:val="00C304E8"/>
    <w:rsid w:val="00C304FB"/>
    <w:rsid w:val="00C313CC"/>
    <w:rsid w:val="00C326B6"/>
    <w:rsid w:val="00C328B0"/>
    <w:rsid w:val="00C32F4D"/>
    <w:rsid w:val="00C33230"/>
    <w:rsid w:val="00C33FC5"/>
    <w:rsid w:val="00C35437"/>
    <w:rsid w:val="00C35BA6"/>
    <w:rsid w:val="00C35D90"/>
    <w:rsid w:val="00C35F98"/>
    <w:rsid w:val="00C35FC9"/>
    <w:rsid w:val="00C36D0D"/>
    <w:rsid w:val="00C37120"/>
    <w:rsid w:val="00C409FB"/>
    <w:rsid w:val="00C42A3F"/>
    <w:rsid w:val="00C433B9"/>
    <w:rsid w:val="00C45A71"/>
    <w:rsid w:val="00C45FCC"/>
    <w:rsid w:val="00C470B7"/>
    <w:rsid w:val="00C476AF"/>
    <w:rsid w:val="00C5046A"/>
    <w:rsid w:val="00C520A6"/>
    <w:rsid w:val="00C52803"/>
    <w:rsid w:val="00C52EBA"/>
    <w:rsid w:val="00C53350"/>
    <w:rsid w:val="00C535E9"/>
    <w:rsid w:val="00C5381F"/>
    <w:rsid w:val="00C544BA"/>
    <w:rsid w:val="00C563BE"/>
    <w:rsid w:val="00C5653B"/>
    <w:rsid w:val="00C56CC9"/>
    <w:rsid w:val="00C57555"/>
    <w:rsid w:val="00C57E40"/>
    <w:rsid w:val="00C60F12"/>
    <w:rsid w:val="00C614DA"/>
    <w:rsid w:val="00C6165F"/>
    <w:rsid w:val="00C61EF0"/>
    <w:rsid w:val="00C62CF2"/>
    <w:rsid w:val="00C63798"/>
    <w:rsid w:val="00C653C3"/>
    <w:rsid w:val="00C65430"/>
    <w:rsid w:val="00C6607F"/>
    <w:rsid w:val="00C66EA6"/>
    <w:rsid w:val="00C6729D"/>
    <w:rsid w:val="00C674F8"/>
    <w:rsid w:val="00C72C81"/>
    <w:rsid w:val="00C75A77"/>
    <w:rsid w:val="00C77541"/>
    <w:rsid w:val="00C77D8C"/>
    <w:rsid w:val="00C8055B"/>
    <w:rsid w:val="00C819B3"/>
    <w:rsid w:val="00C81E5E"/>
    <w:rsid w:val="00C8266E"/>
    <w:rsid w:val="00C82CF4"/>
    <w:rsid w:val="00C82DEF"/>
    <w:rsid w:val="00C82FB0"/>
    <w:rsid w:val="00C8591D"/>
    <w:rsid w:val="00C87050"/>
    <w:rsid w:val="00C87EA2"/>
    <w:rsid w:val="00C93015"/>
    <w:rsid w:val="00C9321A"/>
    <w:rsid w:val="00C93FF3"/>
    <w:rsid w:val="00C94C1E"/>
    <w:rsid w:val="00C95044"/>
    <w:rsid w:val="00C9551D"/>
    <w:rsid w:val="00C9578F"/>
    <w:rsid w:val="00C95B26"/>
    <w:rsid w:val="00C95BE1"/>
    <w:rsid w:val="00C96699"/>
    <w:rsid w:val="00C96E28"/>
    <w:rsid w:val="00CA00D4"/>
    <w:rsid w:val="00CA09AF"/>
    <w:rsid w:val="00CA0A88"/>
    <w:rsid w:val="00CA124B"/>
    <w:rsid w:val="00CA16BF"/>
    <w:rsid w:val="00CA1E05"/>
    <w:rsid w:val="00CA221D"/>
    <w:rsid w:val="00CA3943"/>
    <w:rsid w:val="00CA4E16"/>
    <w:rsid w:val="00CA4F92"/>
    <w:rsid w:val="00CA5313"/>
    <w:rsid w:val="00CA6A5A"/>
    <w:rsid w:val="00CA6CB1"/>
    <w:rsid w:val="00CB073F"/>
    <w:rsid w:val="00CB078E"/>
    <w:rsid w:val="00CB15C2"/>
    <w:rsid w:val="00CB179F"/>
    <w:rsid w:val="00CB248A"/>
    <w:rsid w:val="00CB24E8"/>
    <w:rsid w:val="00CB2D21"/>
    <w:rsid w:val="00CB4D0C"/>
    <w:rsid w:val="00CB6572"/>
    <w:rsid w:val="00CB6F51"/>
    <w:rsid w:val="00CB76F4"/>
    <w:rsid w:val="00CC0C92"/>
    <w:rsid w:val="00CC1473"/>
    <w:rsid w:val="00CC16CF"/>
    <w:rsid w:val="00CC36A2"/>
    <w:rsid w:val="00CC393C"/>
    <w:rsid w:val="00CC3C2B"/>
    <w:rsid w:val="00CC3F69"/>
    <w:rsid w:val="00CC4387"/>
    <w:rsid w:val="00CC44BA"/>
    <w:rsid w:val="00CC47B8"/>
    <w:rsid w:val="00CC5A83"/>
    <w:rsid w:val="00CC64EC"/>
    <w:rsid w:val="00CD018B"/>
    <w:rsid w:val="00CD02B6"/>
    <w:rsid w:val="00CD24F8"/>
    <w:rsid w:val="00CD6623"/>
    <w:rsid w:val="00CD6B6B"/>
    <w:rsid w:val="00CD6F19"/>
    <w:rsid w:val="00CE407C"/>
    <w:rsid w:val="00CF0D3D"/>
    <w:rsid w:val="00CF5A4E"/>
    <w:rsid w:val="00CF647F"/>
    <w:rsid w:val="00CF64AE"/>
    <w:rsid w:val="00CF6CC5"/>
    <w:rsid w:val="00D00743"/>
    <w:rsid w:val="00D00ADC"/>
    <w:rsid w:val="00D019F8"/>
    <w:rsid w:val="00D02A92"/>
    <w:rsid w:val="00D032E8"/>
    <w:rsid w:val="00D037BF"/>
    <w:rsid w:val="00D03A9B"/>
    <w:rsid w:val="00D04627"/>
    <w:rsid w:val="00D04ACE"/>
    <w:rsid w:val="00D04C7C"/>
    <w:rsid w:val="00D054AD"/>
    <w:rsid w:val="00D05B0F"/>
    <w:rsid w:val="00D05CDF"/>
    <w:rsid w:val="00D060E9"/>
    <w:rsid w:val="00D07BE9"/>
    <w:rsid w:val="00D100BD"/>
    <w:rsid w:val="00D1018C"/>
    <w:rsid w:val="00D10C4B"/>
    <w:rsid w:val="00D113F3"/>
    <w:rsid w:val="00D11C42"/>
    <w:rsid w:val="00D125EC"/>
    <w:rsid w:val="00D13755"/>
    <w:rsid w:val="00D14323"/>
    <w:rsid w:val="00D14A21"/>
    <w:rsid w:val="00D1546D"/>
    <w:rsid w:val="00D155F2"/>
    <w:rsid w:val="00D15738"/>
    <w:rsid w:val="00D15A0D"/>
    <w:rsid w:val="00D15D2C"/>
    <w:rsid w:val="00D1660B"/>
    <w:rsid w:val="00D16745"/>
    <w:rsid w:val="00D172A2"/>
    <w:rsid w:val="00D17E26"/>
    <w:rsid w:val="00D20A07"/>
    <w:rsid w:val="00D20EE2"/>
    <w:rsid w:val="00D212D4"/>
    <w:rsid w:val="00D21D5B"/>
    <w:rsid w:val="00D22740"/>
    <w:rsid w:val="00D22F79"/>
    <w:rsid w:val="00D2376E"/>
    <w:rsid w:val="00D2399D"/>
    <w:rsid w:val="00D24C59"/>
    <w:rsid w:val="00D25676"/>
    <w:rsid w:val="00D269C7"/>
    <w:rsid w:val="00D2706D"/>
    <w:rsid w:val="00D30555"/>
    <w:rsid w:val="00D312A2"/>
    <w:rsid w:val="00D323DE"/>
    <w:rsid w:val="00D3379A"/>
    <w:rsid w:val="00D33C9C"/>
    <w:rsid w:val="00D34862"/>
    <w:rsid w:val="00D36833"/>
    <w:rsid w:val="00D36F01"/>
    <w:rsid w:val="00D37E00"/>
    <w:rsid w:val="00D37E15"/>
    <w:rsid w:val="00D40482"/>
    <w:rsid w:val="00D4172C"/>
    <w:rsid w:val="00D41C17"/>
    <w:rsid w:val="00D41D50"/>
    <w:rsid w:val="00D42383"/>
    <w:rsid w:val="00D428C4"/>
    <w:rsid w:val="00D43178"/>
    <w:rsid w:val="00D433B7"/>
    <w:rsid w:val="00D45FB0"/>
    <w:rsid w:val="00D467BD"/>
    <w:rsid w:val="00D46AF6"/>
    <w:rsid w:val="00D4775B"/>
    <w:rsid w:val="00D47889"/>
    <w:rsid w:val="00D511C3"/>
    <w:rsid w:val="00D51C63"/>
    <w:rsid w:val="00D52838"/>
    <w:rsid w:val="00D5296A"/>
    <w:rsid w:val="00D54CBA"/>
    <w:rsid w:val="00D568E4"/>
    <w:rsid w:val="00D56A14"/>
    <w:rsid w:val="00D57DAD"/>
    <w:rsid w:val="00D601A1"/>
    <w:rsid w:val="00D62265"/>
    <w:rsid w:val="00D62461"/>
    <w:rsid w:val="00D629B9"/>
    <w:rsid w:val="00D6358F"/>
    <w:rsid w:val="00D64F22"/>
    <w:rsid w:val="00D665D1"/>
    <w:rsid w:val="00D666C6"/>
    <w:rsid w:val="00D703CC"/>
    <w:rsid w:val="00D717D7"/>
    <w:rsid w:val="00D726C0"/>
    <w:rsid w:val="00D73404"/>
    <w:rsid w:val="00D742E7"/>
    <w:rsid w:val="00D76C8C"/>
    <w:rsid w:val="00D77AD6"/>
    <w:rsid w:val="00D77D6E"/>
    <w:rsid w:val="00D80E61"/>
    <w:rsid w:val="00D81E1F"/>
    <w:rsid w:val="00D82555"/>
    <w:rsid w:val="00D831C9"/>
    <w:rsid w:val="00D83212"/>
    <w:rsid w:val="00D83FB7"/>
    <w:rsid w:val="00D84BD6"/>
    <w:rsid w:val="00D85BCE"/>
    <w:rsid w:val="00D87322"/>
    <w:rsid w:val="00D87F5F"/>
    <w:rsid w:val="00D90A15"/>
    <w:rsid w:val="00D91418"/>
    <w:rsid w:val="00D92AA6"/>
    <w:rsid w:val="00D92E84"/>
    <w:rsid w:val="00D938EA"/>
    <w:rsid w:val="00D946D7"/>
    <w:rsid w:val="00D94A60"/>
    <w:rsid w:val="00D95356"/>
    <w:rsid w:val="00D978E4"/>
    <w:rsid w:val="00DA3BF5"/>
    <w:rsid w:val="00DA45AB"/>
    <w:rsid w:val="00DA4691"/>
    <w:rsid w:val="00DA46AD"/>
    <w:rsid w:val="00DA4C96"/>
    <w:rsid w:val="00DA4ECF"/>
    <w:rsid w:val="00DA5162"/>
    <w:rsid w:val="00DA5874"/>
    <w:rsid w:val="00DA6B00"/>
    <w:rsid w:val="00DA7435"/>
    <w:rsid w:val="00DA7659"/>
    <w:rsid w:val="00DA7E20"/>
    <w:rsid w:val="00DB0D4E"/>
    <w:rsid w:val="00DB1F6F"/>
    <w:rsid w:val="00DB216C"/>
    <w:rsid w:val="00DB284C"/>
    <w:rsid w:val="00DB300B"/>
    <w:rsid w:val="00DB4568"/>
    <w:rsid w:val="00DB4958"/>
    <w:rsid w:val="00DB5505"/>
    <w:rsid w:val="00DB5545"/>
    <w:rsid w:val="00DB5899"/>
    <w:rsid w:val="00DB6B0C"/>
    <w:rsid w:val="00DB6B35"/>
    <w:rsid w:val="00DB70FE"/>
    <w:rsid w:val="00DC11F9"/>
    <w:rsid w:val="00DC1C9B"/>
    <w:rsid w:val="00DC2660"/>
    <w:rsid w:val="00DC2D5D"/>
    <w:rsid w:val="00DC33F2"/>
    <w:rsid w:val="00DC43E9"/>
    <w:rsid w:val="00DC4FFD"/>
    <w:rsid w:val="00DC57BC"/>
    <w:rsid w:val="00DC59C2"/>
    <w:rsid w:val="00DC78EB"/>
    <w:rsid w:val="00DC7D54"/>
    <w:rsid w:val="00DC7E68"/>
    <w:rsid w:val="00DD11BB"/>
    <w:rsid w:val="00DD276C"/>
    <w:rsid w:val="00DD2B96"/>
    <w:rsid w:val="00DD322C"/>
    <w:rsid w:val="00DD3C3B"/>
    <w:rsid w:val="00DD47D2"/>
    <w:rsid w:val="00DD595C"/>
    <w:rsid w:val="00DD6E63"/>
    <w:rsid w:val="00DD7ED6"/>
    <w:rsid w:val="00DD7F30"/>
    <w:rsid w:val="00DE048E"/>
    <w:rsid w:val="00DE0909"/>
    <w:rsid w:val="00DE0B36"/>
    <w:rsid w:val="00DE1048"/>
    <w:rsid w:val="00DE195C"/>
    <w:rsid w:val="00DE2325"/>
    <w:rsid w:val="00DE31C7"/>
    <w:rsid w:val="00DE3469"/>
    <w:rsid w:val="00DE4805"/>
    <w:rsid w:val="00DF0719"/>
    <w:rsid w:val="00DF0E9A"/>
    <w:rsid w:val="00DF1059"/>
    <w:rsid w:val="00DF19A7"/>
    <w:rsid w:val="00DF2724"/>
    <w:rsid w:val="00DF2D01"/>
    <w:rsid w:val="00DF30E1"/>
    <w:rsid w:val="00DF4617"/>
    <w:rsid w:val="00DF49D5"/>
    <w:rsid w:val="00DF4F39"/>
    <w:rsid w:val="00DF509C"/>
    <w:rsid w:val="00DF6B3E"/>
    <w:rsid w:val="00DF6D67"/>
    <w:rsid w:val="00DF7423"/>
    <w:rsid w:val="00DF7C20"/>
    <w:rsid w:val="00E02337"/>
    <w:rsid w:val="00E023A6"/>
    <w:rsid w:val="00E0250E"/>
    <w:rsid w:val="00E0276E"/>
    <w:rsid w:val="00E044F8"/>
    <w:rsid w:val="00E04EE3"/>
    <w:rsid w:val="00E05511"/>
    <w:rsid w:val="00E06999"/>
    <w:rsid w:val="00E07E6A"/>
    <w:rsid w:val="00E118B2"/>
    <w:rsid w:val="00E13DC7"/>
    <w:rsid w:val="00E16D8A"/>
    <w:rsid w:val="00E171E4"/>
    <w:rsid w:val="00E206DE"/>
    <w:rsid w:val="00E2084F"/>
    <w:rsid w:val="00E2098B"/>
    <w:rsid w:val="00E21ED5"/>
    <w:rsid w:val="00E22423"/>
    <w:rsid w:val="00E229D1"/>
    <w:rsid w:val="00E234D9"/>
    <w:rsid w:val="00E239FC"/>
    <w:rsid w:val="00E2428D"/>
    <w:rsid w:val="00E24514"/>
    <w:rsid w:val="00E24CF4"/>
    <w:rsid w:val="00E24D52"/>
    <w:rsid w:val="00E2588F"/>
    <w:rsid w:val="00E264CC"/>
    <w:rsid w:val="00E30197"/>
    <w:rsid w:val="00E30E39"/>
    <w:rsid w:val="00E31AB4"/>
    <w:rsid w:val="00E31B51"/>
    <w:rsid w:val="00E33582"/>
    <w:rsid w:val="00E33B29"/>
    <w:rsid w:val="00E34C03"/>
    <w:rsid w:val="00E34E51"/>
    <w:rsid w:val="00E354D6"/>
    <w:rsid w:val="00E357A6"/>
    <w:rsid w:val="00E3700F"/>
    <w:rsid w:val="00E40304"/>
    <w:rsid w:val="00E41138"/>
    <w:rsid w:val="00E4128D"/>
    <w:rsid w:val="00E41DA3"/>
    <w:rsid w:val="00E41F6A"/>
    <w:rsid w:val="00E4219F"/>
    <w:rsid w:val="00E4298B"/>
    <w:rsid w:val="00E45A77"/>
    <w:rsid w:val="00E46E5C"/>
    <w:rsid w:val="00E508BB"/>
    <w:rsid w:val="00E50AFE"/>
    <w:rsid w:val="00E50BE1"/>
    <w:rsid w:val="00E52FB8"/>
    <w:rsid w:val="00E53511"/>
    <w:rsid w:val="00E54E59"/>
    <w:rsid w:val="00E566FF"/>
    <w:rsid w:val="00E5768B"/>
    <w:rsid w:val="00E601E0"/>
    <w:rsid w:val="00E60820"/>
    <w:rsid w:val="00E61FD1"/>
    <w:rsid w:val="00E633B7"/>
    <w:rsid w:val="00E633FE"/>
    <w:rsid w:val="00E637B0"/>
    <w:rsid w:val="00E6431E"/>
    <w:rsid w:val="00E66616"/>
    <w:rsid w:val="00E66A3E"/>
    <w:rsid w:val="00E66A89"/>
    <w:rsid w:val="00E6747C"/>
    <w:rsid w:val="00E702A7"/>
    <w:rsid w:val="00E70683"/>
    <w:rsid w:val="00E70FDF"/>
    <w:rsid w:val="00E71701"/>
    <w:rsid w:val="00E71C1F"/>
    <w:rsid w:val="00E72B6E"/>
    <w:rsid w:val="00E73C6B"/>
    <w:rsid w:val="00E73CB5"/>
    <w:rsid w:val="00E7577B"/>
    <w:rsid w:val="00E779A0"/>
    <w:rsid w:val="00E81AFE"/>
    <w:rsid w:val="00E81FFF"/>
    <w:rsid w:val="00E83404"/>
    <w:rsid w:val="00E8449D"/>
    <w:rsid w:val="00E84636"/>
    <w:rsid w:val="00E848F2"/>
    <w:rsid w:val="00E8583C"/>
    <w:rsid w:val="00E85E51"/>
    <w:rsid w:val="00E85F49"/>
    <w:rsid w:val="00E8606D"/>
    <w:rsid w:val="00E862FB"/>
    <w:rsid w:val="00E87833"/>
    <w:rsid w:val="00E87E81"/>
    <w:rsid w:val="00E932F1"/>
    <w:rsid w:val="00E93527"/>
    <w:rsid w:val="00E94206"/>
    <w:rsid w:val="00E94BD2"/>
    <w:rsid w:val="00E94C38"/>
    <w:rsid w:val="00E9535A"/>
    <w:rsid w:val="00E954E0"/>
    <w:rsid w:val="00E97641"/>
    <w:rsid w:val="00EA0311"/>
    <w:rsid w:val="00EA0B89"/>
    <w:rsid w:val="00EA1250"/>
    <w:rsid w:val="00EA2F04"/>
    <w:rsid w:val="00EA3274"/>
    <w:rsid w:val="00EA36CF"/>
    <w:rsid w:val="00EA4838"/>
    <w:rsid w:val="00EA5192"/>
    <w:rsid w:val="00EA51BD"/>
    <w:rsid w:val="00EA606B"/>
    <w:rsid w:val="00EA61DF"/>
    <w:rsid w:val="00EA6870"/>
    <w:rsid w:val="00EA7866"/>
    <w:rsid w:val="00EA78A0"/>
    <w:rsid w:val="00EA7987"/>
    <w:rsid w:val="00EB019F"/>
    <w:rsid w:val="00EB05F4"/>
    <w:rsid w:val="00EB0665"/>
    <w:rsid w:val="00EB0F24"/>
    <w:rsid w:val="00EB1421"/>
    <w:rsid w:val="00EB166B"/>
    <w:rsid w:val="00EB169E"/>
    <w:rsid w:val="00EB28A7"/>
    <w:rsid w:val="00EB2C15"/>
    <w:rsid w:val="00EB556A"/>
    <w:rsid w:val="00EB56C4"/>
    <w:rsid w:val="00EB63B7"/>
    <w:rsid w:val="00EB668C"/>
    <w:rsid w:val="00EB6829"/>
    <w:rsid w:val="00EB73D9"/>
    <w:rsid w:val="00EB7AA7"/>
    <w:rsid w:val="00EB7D4D"/>
    <w:rsid w:val="00EC1BC8"/>
    <w:rsid w:val="00EC3D60"/>
    <w:rsid w:val="00EC4AF4"/>
    <w:rsid w:val="00EC4C98"/>
    <w:rsid w:val="00EC53B2"/>
    <w:rsid w:val="00EC6686"/>
    <w:rsid w:val="00EC6B6D"/>
    <w:rsid w:val="00EC73FE"/>
    <w:rsid w:val="00EC7ACD"/>
    <w:rsid w:val="00EC7B17"/>
    <w:rsid w:val="00ED0DB2"/>
    <w:rsid w:val="00ED2123"/>
    <w:rsid w:val="00ED24F3"/>
    <w:rsid w:val="00ED2889"/>
    <w:rsid w:val="00ED30CF"/>
    <w:rsid w:val="00ED363E"/>
    <w:rsid w:val="00ED4D0D"/>
    <w:rsid w:val="00ED5642"/>
    <w:rsid w:val="00ED5E6D"/>
    <w:rsid w:val="00ED6345"/>
    <w:rsid w:val="00ED7130"/>
    <w:rsid w:val="00EE0F0D"/>
    <w:rsid w:val="00EE1B5D"/>
    <w:rsid w:val="00EE28CB"/>
    <w:rsid w:val="00EE2AA7"/>
    <w:rsid w:val="00EE4AF7"/>
    <w:rsid w:val="00EE4E95"/>
    <w:rsid w:val="00EE51B7"/>
    <w:rsid w:val="00EE5CAE"/>
    <w:rsid w:val="00EE5D4B"/>
    <w:rsid w:val="00EE6679"/>
    <w:rsid w:val="00EE72D8"/>
    <w:rsid w:val="00EE7580"/>
    <w:rsid w:val="00EE77AE"/>
    <w:rsid w:val="00EE7D92"/>
    <w:rsid w:val="00EF0986"/>
    <w:rsid w:val="00EF0AB4"/>
    <w:rsid w:val="00EF1F62"/>
    <w:rsid w:val="00EF1FF1"/>
    <w:rsid w:val="00EF2815"/>
    <w:rsid w:val="00EF3214"/>
    <w:rsid w:val="00EF3229"/>
    <w:rsid w:val="00EF3720"/>
    <w:rsid w:val="00EF525F"/>
    <w:rsid w:val="00EF58AB"/>
    <w:rsid w:val="00EF6303"/>
    <w:rsid w:val="00EF6AAE"/>
    <w:rsid w:val="00F01122"/>
    <w:rsid w:val="00F01C9D"/>
    <w:rsid w:val="00F02193"/>
    <w:rsid w:val="00F0325F"/>
    <w:rsid w:val="00F03B12"/>
    <w:rsid w:val="00F040B1"/>
    <w:rsid w:val="00F04808"/>
    <w:rsid w:val="00F04C1F"/>
    <w:rsid w:val="00F0682C"/>
    <w:rsid w:val="00F10D69"/>
    <w:rsid w:val="00F10FA9"/>
    <w:rsid w:val="00F114DE"/>
    <w:rsid w:val="00F11BEB"/>
    <w:rsid w:val="00F12730"/>
    <w:rsid w:val="00F13106"/>
    <w:rsid w:val="00F13D7C"/>
    <w:rsid w:val="00F1567E"/>
    <w:rsid w:val="00F16728"/>
    <w:rsid w:val="00F167B6"/>
    <w:rsid w:val="00F179B3"/>
    <w:rsid w:val="00F17CA8"/>
    <w:rsid w:val="00F20159"/>
    <w:rsid w:val="00F20626"/>
    <w:rsid w:val="00F22AC8"/>
    <w:rsid w:val="00F233AB"/>
    <w:rsid w:val="00F23508"/>
    <w:rsid w:val="00F24C6D"/>
    <w:rsid w:val="00F26091"/>
    <w:rsid w:val="00F2634B"/>
    <w:rsid w:val="00F2687C"/>
    <w:rsid w:val="00F27C41"/>
    <w:rsid w:val="00F30E1D"/>
    <w:rsid w:val="00F31544"/>
    <w:rsid w:val="00F330E5"/>
    <w:rsid w:val="00F33226"/>
    <w:rsid w:val="00F34073"/>
    <w:rsid w:val="00F34AE2"/>
    <w:rsid w:val="00F34F2C"/>
    <w:rsid w:val="00F35DE9"/>
    <w:rsid w:val="00F3791D"/>
    <w:rsid w:val="00F42229"/>
    <w:rsid w:val="00F42BD9"/>
    <w:rsid w:val="00F42ECB"/>
    <w:rsid w:val="00F430CB"/>
    <w:rsid w:val="00F44E9A"/>
    <w:rsid w:val="00F46606"/>
    <w:rsid w:val="00F46AD2"/>
    <w:rsid w:val="00F46AD7"/>
    <w:rsid w:val="00F473EB"/>
    <w:rsid w:val="00F475BA"/>
    <w:rsid w:val="00F509A4"/>
    <w:rsid w:val="00F515F5"/>
    <w:rsid w:val="00F51E9E"/>
    <w:rsid w:val="00F52747"/>
    <w:rsid w:val="00F52B8A"/>
    <w:rsid w:val="00F54B22"/>
    <w:rsid w:val="00F54F46"/>
    <w:rsid w:val="00F553A8"/>
    <w:rsid w:val="00F56270"/>
    <w:rsid w:val="00F567C0"/>
    <w:rsid w:val="00F56C67"/>
    <w:rsid w:val="00F57A09"/>
    <w:rsid w:val="00F57C45"/>
    <w:rsid w:val="00F60095"/>
    <w:rsid w:val="00F60781"/>
    <w:rsid w:val="00F607AB"/>
    <w:rsid w:val="00F62594"/>
    <w:rsid w:val="00F62CA9"/>
    <w:rsid w:val="00F63456"/>
    <w:rsid w:val="00F647D6"/>
    <w:rsid w:val="00F67950"/>
    <w:rsid w:val="00F72A83"/>
    <w:rsid w:val="00F72B2F"/>
    <w:rsid w:val="00F72BA3"/>
    <w:rsid w:val="00F741CF"/>
    <w:rsid w:val="00F748C6"/>
    <w:rsid w:val="00F756C8"/>
    <w:rsid w:val="00F75ED8"/>
    <w:rsid w:val="00F76007"/>
    <w:rsid w:val="00F766CD"/>
    <w:rsid w:val="00F77CE6"/>
    <w:rsid w:val="00F801A1"/>
    <w:rsid w:val="00F81B8A"/>
    <w:rsid w:val="00F81F14"/>
    <w:rsid w:val="00F82B19"/>
    <w:rsid w:val="00F83349"/>
    <w:rsid w:val="00F83461"/>
    <w:rsid w:val="00F8398C"/>
    <w:rsid w:val="00F8459B"/>
    <w:rsid w:val="00F8554C"/>
    <w:rsid w:val="00F85C90"/>
    <w:rsid w:val="00F90E31"/>
    <w:rsid w:val="00F90F83"/>
    <w:rsid w:val="00F91716"/>
    <w:rsid w:val="00F91D09"/>
    <w:rsid w:val="00F9247A"/>
    <w:rsid w:val="00F92E97"/>
    <w:rsid w:val="00F933B0"/>
    <w:rsid w:val="00F94928"/>
    <w:rsid w:val="00F95B97"/>
    <w:rsid w:val="00F95C90"/>
    <w:rsid w:val="00F95F21"/>
    <w:rsid w:val="00F96F37"/>
    <w:rsid w:val="00FA00D6"/>
    <w:rsid w:val="00FA08AA"/>
    <w:rsid w:val="00FA092B"/>
    <w:rsid w:val="00FA238A"/>
    <w:rsid w:val="00FA3AE8"/>
    <w:rsid w:val="00FA3BE5"/>
    <w:rsid w:val="00FA47D9"/>
    <w:rsid w:val="00FA4C97"/>
    <w:rsid w:val="00FA4FC4"/>
    <w:rsid w:val="00FA525C"/>
    <w:rsid w:val="00FA5A88"/>
    <w:rsid w:val="00FA5C56"/>
    <w:rsid w:val="00FA5E0D"/>
    <w:rsid w:val="00FA6F75"/>
    <w:rsid w:val="00FA7FEE"/>
    <w:rsid w:val="00FB040F"/>
    <w:rsid w:val="00FB173D"/>
    <w:rsid w:val="00FB17E3"/>
    <w:rsid w:val="00FB17EC"/>
    <w:rsid w:val="00FB4905"/>
    <w:rsid w:val="00FB4FC4"/>
    <w:rsid w:val="00FB54FC"/>
    <w:rsid w:val="00FB5AAD"/>
    <w:rsid w:val="00FB5EB9"/>
    <w:rsid w:val="00FB5EED"/>
    <w:rsid w:val="00FB7C2D"/>
    <w:rsid w:val="00FC0C62"/>
    <w:rsid w:val="00FC1166"/>
    <w:rsid w:val="00FC1AA2"/>
    <w:rsid w:val="00FC21D9"/>
    <w:rsid w:val="00FC34A4"/>
    <w:rsid w:val="00FC3CDC"/>
    <w:rsid w:val="00FC3DA9"/>
    <w:rsid w:val="00FC4136"/>
    <w:rsid w:val="00FC4643"/>
    <w:rsid w:val="00FC48FB"/>
    <w:rsid w:val="00FC49E7"/>
    <w:rsid w:val="00FC4B53"/>
    <w:rsid w:val="00FC4F5B"/>
    <w:rsid w:val="00FC572D"/>
    <w:rsid w:val="00FC7385"/>
    <w:rsid w:val="00FC7952"/>
    <w:rsid w:val="00FD0EE1"/>
    <w:rsid w:val="00FD0FA3"/>
    <w:rsid w:val="00FD1191"/>
    <w:rsid w:val="00FD229F"/>
    <w:rsid w:val="00FD481F"/>
    <w:rsid w:val="00FD523F"/>
    <w:rsid w:val="00FD5BAF"/>
    <w:rsid w:val="00FD6035"/>
    <w:rsid w:val="00FD7EF2"/>
    <w:rsid w:val="00FE0487"/>
    <w:rsid w:val="00FE0EF1"/>
    <w:rsid w:val="00FE143A"/>
    <w:rsid w:val="00FE3934"/>
    <w:rsid w:val="00FE64C4"/>
    <w:rsid w:val="00FF1B35"/>
    <w:rsid w:val="00FF1D97"/>
    <w:rsid w:val="00FF3C29"/>
    <w:rsid w:val="00FF4BD6"/>
    <w:rsid w:val="32DCFF90"/>
    <w:rsid w:val="386AE516"/>
    <w:rsid w:val="42ABB643"/>
    <w:rsid w:val="451051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ED442"/>
  <w15:docId w15:val="{E62D3EF7-0E93-4D0E-94D5-2FE198C83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1058B"/>
    <w:rPr>
      <w:sz w:val="20"/>
    </w:rPr>
  </w:style>
  <w:style w:type="paragraph" w:styleId="Nagwek1">
    <w:name w:val="heading 1"/>
    <w:basedOn w:val="Normalny"/>
    <w:next w:val="Normalny"/>
    <w:link w:val="Nagwek1Znak"/>
    <w:uiPriority w:val="9"/>
    <w:qFormat/>
    <w:rsid w:val="00EC4C98"/>
    <w:pPr>
      <w:keepNext/>
      <w:keepLines/>
      <w:numPr>
        <w:numId w:val="2"/>
      </w:numPr>
      <w:spacing w:before="400" w:after="40" w:line="240" w:lineRule="auto"/>
      <w:outlineLvl w:val="0"/>
    </w:pPr>
    <w:rPr>
      <w:rFonts w:asciiTheme="majorHAnsi" w:eastAsiaTheme="majorEastAsia" w:hAnsiTheme="majorHAnsi" w:cstheme="majorBidi"/>
      <w:b/>
      <w:color w:val="1F3864" w:themeColor="accent1" w:themeShade="80"/>
      <w:sz w:val="28"/>
      <w:szCs w:val="36"/>
    </w:rPr>
  </w:style>
  <w:style w:type="paragraph" w:styleId="Nagwek2">
    <w:name w:val="heading 2"/>
    <w:basedOn w:val="Normalny"/>
    <w:next w:val="Normalny"/>
    <w:link w:val="Nagwek2Znak"/>
    <w:uiPriority w:val="9"/>
    <w:unhideWhenUsed/>
    <w:qFormat/>
    <w:rsid w:val="00EC4C98"/>
    <w:pPr>
      <w:keepNext/>
      <w:keepLines/>
      <w:numPr>
        <w:ilvl w:val="1"/>
        <w:numId w:val="2"/>
      </w:numPr>
      <w:spacing w:before="240" w:after="120" w:line="240" w:lineRule="auto"/>
      <w:outlineLvl w:val="1"/>
    </w:pPr>
    <w:rPr>
      <w:rFonts w:asciiTheme="majorHAnsi" w:eastAsiaTheme="majorEastAsia" w:hAnsiTheme="majorHAnsi" w:cstheme="majorBidi"/>
      <w:color w:val="1F3864" w:themeColor="accent1" w:themeShade="80"/>
      <w:sz w:val="24"/>
      <w:szCs w:val="28"/>
    </w:rPr>
  </w:style>
  <w:style w:type="paragraph" w:styleId="Nagwek3">
    <w:name w:val="heading 3"/>
    <w:basedOn w:val="Normalny"/>
    <w:next w:val="Normalny"/>
    <w:link w:val="Nagwek3Znak"/>
    <w:uiPriority w:val="9"/>
    <w:unhideWhenUsed/>
    <w:qFormat/>
    <w:rsid w:val="00FB040F"/>
    <w:pPr>
      <w:keepNext/>
      <w:keepLines/>
      <w:numPr>
        <w:ilvl w:val="2"/>
        <w:numId w:val="2"/>
      </w:numPr>
      <w:spacing w:before="120" w:after="120" w:line="240" w:lineRule="auto"/>
      <w:outlineLvl w:val="2"/>
    </w:pPr>
    <w:rPr>
      <w:rFonts w:asciiTheme="majorHAnsi" w:eastAsiaTheme="majorEastAsia" w:hAnsiTheme="majorHAnsi" w:cstheme="majorBidi"/>
      <w:color w:val="1F3864" w:themeColor="accent1" w:themeShade="80"/>
      <w:szCs w:val="28"/>
    </w:rPr>
  </w:style>
  <w:style w:type="paragraph" w:styleId="Nagwek4">
    <w:name w:val="heading 4"/>
    <w:basedOn w:val="Normalny"/>
    <w:next w:val="Normalny"/>
    <w:link w:val="Nagwek4Znak"/>
    <w:uiPriority w:val="9"/>
    <w:unhideWhenUsed/>
    <w:qFormat/>
    <w:rsid w:val="00F60781"/>
    <w:pPr>
      <w:keepNext/>
      <w:keepLines/>
      <w:numPr>
        <w:ilvl w:val="3"/>
        <w:numId w:val="2"/>
      </w:numPr>
      <w:spacing w:before="120" w:after="120"/>
      <w:ind w:left="862" w:hanging="862"/>
      <w:outlineLvl w:val="3"/>
    </w:pPr>
    <w:rPr>
      <w:rFonts w:asciiTheme="majorHAnsi" w:eastAsiaTheme="majorEastAsia" w:hAnsiTheme="majorHAnsi" w:cstheme="majorBidi"/>
      <w:color w:val="002060"/>
    </w:rPr>
  </w:style>
  <w:style w:type="paragraph" w:styleId="Nagwek5">
    <w:name w:val="heading 5"/>
    <w:basedOn w:val="Normalny"/>
    <w:next w:val="Normalny"/>
    <w:link w:val="Nagwek5Znak"/>
    <w:uiPriority w:val="9"/>
    <w:semiHidden/>
    <w:unhideWhenUsed/>
    <w:qFormat/>
    <w:rsid w:val="00DA7435"/>
    <w:pPr>
      <w:keepNext/>
      <w:keepLines/>
      <w:numPr>
        <w:ilvl w:val="4"/>
        <w:numId w:val="2"/>
      </w:numPr>
      <w:spacing w:before="120" w:after="0"/>
      <w:outlineLvl w:val="4"/>
    </w:pPr>
    <w:rPr>
      <w:rFonts w:asciiTheme="majorHAnsi" w:eastAsiaTheme="majorEastAsia" w:hAnsiTheme="majorHAnsi" w:cstheme="majorBidi"/>
      <w:i/>
      <w:iCs/>
      <w:caps/>
    </w:rPr>
  </w:style>
  <w:style w:type="paragraph" w:styleId="Nagwek6">
    <w:name w:val="heading 6"/>
    <w:basedOn w:val="Normalny"/>
    <w:next w:val="Normalny"/>
    <w:link w:val="Nagwek6Znak"/>
    <w:uiPriority w:val="9"/>
    <w:semiHidden/>
    <w:unhideWhenUsed/>
    <w:qFormat/>
    <w:rsid w:val="00DA7435"/>
    <w:pPr>
      <w:keepNext/>
      <w:keepLines/>
      <w:numPr>
        <w:ilvl w:val="5"/>
        <w:numId w:val="2"/>
      </w:numPr>
      <w:spacing w:before="120" w:after="0"/>
      <w:outlineLvl w:val="5"/>
    </w:pPr>
    <w:rPr>
      <w:rFonts w:asciiTheme="majorHAnsi" w:eastAsiaTheme="majorEastAsia" w:hAnsiTheme="majorHAnsi" w:cstheme="majorBidi"/>
      <w:b/>
      <w:bCs/>
      <w:caps/>
      <w:color w:val="262626" w:themeColor="text1" w:themeTint="D9"/>
      <w:szCs w:val="20"/>
    </w:rPr>
  </w:style>
  <w:style w:type="paragraph" w:styleId="Nagwek7">
    <w:name w:val="heading 7"/>
    <w:basedOn w:val="Normalny"/>
    <w:next w:val="Normalny"/>
    <w:link w:val="Nagwek7Znak"/>
    <w:uiPriority w:val="9"/>
    <w:semiHidden/>
    <w:unhideWhenUsed/>
    <w:qFormat/>
    <w:rsid w:val="00DA7435"/>
    <w:pPr>
      <w:keepNext/>
      <w:keepLines/>
      <w:numPr>
        <w:ilvl w:val="6"/>
        <w:numId w:val="2"/>
      </w:numPr>
      <w:spacing w:before="120" w:after="0"/>
      <w:outlineLvl w:val="6"/>
    </w:pPr>
    <w:rPr>
      <w:rFonts w:asciiTheme="majorHAnsi" w:eastAsiaTheme="majorEastAsia" w:hAnsiTheme="majorHAnsi" w:cstheme="majorBidi"/>
      <w:b/>
      <w:bCs/>
      <w:i/>
      <w:iCs/>
      <w:caps/>
      <w:color w:val="262626" w:themeColor="text1" w:themeTint="D9"/>
      <w:szCs w:val="20"/>
    </w:rPr>
  </w:style>
  <w:style w:type="paragraph" w:styleId="Nagwek8">
    <w:name w:val="heading 8"/>
    <w:basedOn w:val="Normalny"/>
    <w:next w:val="Normalny"/>
    <w:link w:val="Nagwek8Znak"/>
    <w:uiPriority w:val="9"/>
    <w:semiHidden/>
    <w:unhideWhenUsed/>
    <w:qFormat/>
    <w:rsid w:val="00DA7435"/>
    <w:pPr>
      <w:keepNext/>
      <w:keepLines/>
      <w:numPr>
        <w:ilvl w:val="7"/>
        <w:numId w:val="2"/>
      </w:numPr>
      <w:spacing w:before="120" w:after="0"/>
      <w:outlineLvl w:val="7"/>
    </w:pPr>
    <w:rPr>
      <w:rFonts w:asciiTheme="majorHAnsi" w:eastAsiaTheme="majorEastAsia" w:hAnsiTheme="majorHAnsi" w:cstheme="majorBidi"/>
      <w:b/>
      <w:bCs/>
      <w:caps/>
      <w:color w:val="7F7F7F" w:themeColor="text1" w:themeTint="80"/>
      <w:szCs w:val="20"/>
    </w:rPr>
  </w:style>
  <w:style w:type="paragraph" w:styleId="Nagwek9">
    <w:name w:val="heading 9"/>
    <w:basedOn w:val="Normalny"/>
    <w:next w:val="Normalny"/>
    <w:link w:val="Nagwek9Znak"/>
    <w:uiPriority w:val="9"/>
    <w:semiHidden/>
    <w:unhideWhenUsed/>
    <w:qFormat/>
    <w:rsid w:val="00DA7435"/>
    <w:pPr>
      <w:keepNext/>
      <w:keepLines/>
      <w:numPr>
        <w:ilvl w:val="8"/>
        <w:numId w:val="2"/>
      </w:numPr>
      <w:spacing w:before="120" w:after="0"/>
      <w:outlineLvl w:val="8"/>
    </w:pPr>
    <w:rPr>
      <w:rFonts w:asciiTheme="majorHAnsi" w:eastAsiaTheme="majorEastAsia" w:hAnsiTheme="majorHAnsi" w:cstheme="majorBidi"/>
      <w:b/>
      <w:bCs/>
      <w:i/>
      <w:iCs/>
      <w:caps/>
      <w:color w:val="7F7F7F" w:themeColor="text1" w:themeTint="8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BulletC,lp1,Preambuła,CP-UC,CP-Punkty,Bullet List,List - bullets,Equipment,Bullet 1,List Paragraph Char Char,b1,Figure_name,Numbered Indented Text,List Paragraph11,Ref,Use Case List Paragraph Char,List_TIS,CW_Lista,Lista PR,Obiek"/>
    <w:basedOn w:val="Normalny"/>
    <w:link w:val="AkapitzlistZnak"/>
    <w:uiPriority w:val="34"/>
    <w:qFormat/>
    <w:rsid w:val="00E31AB4"/>
    <w:pPr>
      <w:ind w:left="720"/>
      <w:contextualSpacing/>
    </w:pPr>
  </w:style>
  <w:style w:type="character" w:customStyle="1" w:styleId="Nagwek1Znak">
    <w:name w:val="Nagłówek 1 Znak"/>
    <w:basedOn w:val="Domylnaczcionkaakapitu"/>
    <w:link w:val="Nagwek1"/>
    <w:uiPriority w:val="9"/>
    <w:rsid w:val="00EC4C98"/>
    <w:rPr>
      <w:rFonts w:asciiTheme="majorHAnsi" w:eastAsiaTheme="majorEastAsia" w:hAnsiTheme="majorHAnsi" w:cstheme="majorBidi"/>
      <w:b/>
      <w:color w:val="1F3864" w:themeColor="accent1" w:themeShade="80"/>
      <w:sz w:val="28"/>
      <w:szCs w:val="36"/>
    </w:rPr>
  </w:style>
  <w:style w:type="character" w:customStyle="1" w:styleId="Nagwek2Znak">
    <w:name w:val="Nagłówek 2 Znak"/>
    <w:basedOn w:val="Domylnaczcionkaakapitu"/>
    <w:link w:val="Nagwek2"/>
    <w:uiPriority w:val="9"/>
    <w:rsid w:val="00EC4C98"/>
    <w:rPr>
      <w:rFonts w:asciiTheme="majorHAnsi" w:eastAsiaTheme="majorEastAsia" w:hAnsiTheme="majorHAnsi" w:cstheme="majorBidi"/>
      <w:color w:val="1F3864" w:themeColor="accent1" w:themeShade="80"/>
      <w:sz w:val="24"/>
      <w:szCs w:val="28"/>
    </w:rPr>
  </w:style>
  <w:style w:type="character" w:customStyle="1" w:styleId="Nagwek3Znak">
    <w:name w:val="Nagłówek 3 Znak"/>
    <w:basedOn w:val="Domylnaczcionkaakapitu"/>
    <w:link w:val="Nagwek3"/>
    <w:uiPriority w:val="9"/>
    <w:rsid w:val="00FB040F"/>
    <w:rPr>
      <w:rFonts w:asciiTheme="majorHAnsi" w:eastAsiaTheme="majorEastAsia" w:hAnsiTheme="majorHAnsi" w:cstheme="majorBidi"/>
      <w:color w:val="1F3864" w:themeColor="accent1" w:themeShade="80"/>
      <w:sz w:val="20"/>
      <w:szCs w:val="28"/>
    </w:rPr>
  </w:style>
  <w:style w:type="character" w:customStyle="1" w:styleId="Nagwek4Znak">
    <w:name w:val="Nagłówek 4 Znak"/>
    <w:basedOn w:val="Domylnaczcionkaakapitu"/>
    <w:link w:val="Nagwek4"/>
    <w:uiPriority w:val="9"/>
    <w:rsid w:val="00F60781"/>
    <w:rPr>
      <w:rFonts w:asciiTheme="majorHAnsi" w:eastAsiaTheme="majorEastAsia" w:hAnsiTheme="majorHAnsi" w:cstheme="majorBidi"/>
      <w:color w:val="002060"/>
      <w:sz w:val="20"/>
    </w:rPr>
  </w:style>
  <w:style w:type="character" w:customStyle="1" w:styleId="Nagwek5Znak">
    <w:name w:val="Nagłówek 5 Znak"/>
    <w:basedOn w:val="Domylnaczcionkaakapitu"/>
    <w:link w:val="Nagwek5"/>
    <w:uiPriority w:val="9"/>
    <w:semiHidden/>
    <w:rsid w:val="00DA7435"/>
    <w:rPr>
      <w:rFonts w:asciiTheme="majorHAnsi" w:eastAsiaTheme="majorEastAsia" w:hAnsiTheme="majorHAnsi" w:cstheme="majorBidi"/>
      <w:i/>
      <w:iCs/>
      <w:caps/>
      <w:sz w:val="20"/>
    </w:rPr>
  </w:style>
  <w:style w:type="character" w:customStyle="1" w:styleId="Nagwek6Znak">
    <w:name w:val="Nagłówek 6 Znak"/>
    <w:basedOn w:val="Domylnaczcionkaakapitu"/>
    <w:link w:val="Nagwek6"/>
    <w:uiPriority w:val="9"/>
    <w:semiHidden/>
    <w:rsid w:val="00DA7435"/>
    <w:rPr>
      <w:rFonts w:asciiTheme="majorHAnsi" w:eastAsiaTheme="majorEastAsia" w:hAnsiTheme="majorHAnsi" w:cstheme="majorBidi"/>
      <w:b/>
      <w:bCs/>
      <w:caps/>
      <w:color w:val="262626" w:themeColor="text1" w:themeTint="D9"/>
      <w:sz w:val="20"/>
      <w:szCs w:val="20"/>
    </w:rPr>
  </w:style>
  <w:style w:type="character" w:customStyle="1" w:styleId="Nagwek7Znak">
    <w:name w:val="Nagłówek 7 Znak"/>
    <w:basedOn w:val="Domylnaczcionkaakapitu"/>
    <w:link w:val="Nagwek7"/>
    <w:uiPriority w:val="9"/>
    <w:semiHidden/>
    <w:rsid w:val="00DA7435"/>
    <w:rPr>
      <w:rFonts w:asciiTheme="majorHAnsi" w:eastAsiaTheme="majorEastAsia" w:hAnsiTheme="majorHAnsi" w:cstheme="majorBidi"/>
      <w:b/>
      <w:bCs/>
      <w:i/>
      <w:iCs/>
      <w:caps/>
      <w:color w:val="262626" w:themeColor="text1" w:themeTint="D9"/>
      <w:sz w:val="20"/>
      <w:szCs w:val="20"/>
    </w:rPr>
  </w:style>
  <w:style w:type="character" w:customStyle="1" w:styleId="Nagwek8Znak">
    <w:name w:val="Nagłówek 8 Znak"/>
    <w:basedOn w:val="Domylnaczcionkaakapitu"/>
    <w:link w:val="Nagwek8"/>
    <w:uiPriority w:val="9"/>
    <w:semiHidden/>
    <w:rsid w:val="00DA7435"/>
    <w:rPr>
      <w:rFonts w:asciiTheme="majorHAnsi" w:eastAsiaTheme="majorEastAsia" w:hAnsiTheme="majorHAnsi" w:cstheme="majorBidi"/>
      <w:b/>
      <w:bCs/>
      <w:caps/>
      <w:color w:val="7F7F7F" w:themeColor="text1" w:themeTint="80"/>
      <w:sz w:val="20"/>
      <w:szCs w:val="20"/>
    </w:rPr>
  </w:style>
  <w:style w:type="character" w:customStyle="1" w:styleId="Nagwek9Znak">
    <w:name w:val="Nagłówek 9 Znak"/>
    <w:basedOn w:val="Domylnaczcionkaakapitu"/>
    <w:link w:val="Nagwek9"/>
    <w:uiPriority w:val="9"/>
    <w:semiHidden/>
    <w:rsid w:val="00DA7435"/>
    <w:rPr>
      <w:rFonts w:asciiTheme="majorHAnsi" w:eastAsiaTheme="majorEastAsia" w:hAnsiTheme="majorHAnsi" w:cstheme="majorBidi"/>
      <w:b/>
      <w:bCs/>
      <w:i/>
      <w:iCs/>
      <w:caps/>
      <w:color w:val="7F7F7F" w:themeColor="text1" w:themeTint="80"/>
      <w:sz w:val="20"/>
      <w:szCs w:val="20"/>
    </w:rPr>
  </w:style>
  <w:style w:type="paragraph" w:styleId="Legenda">
    <w:name w:val="caption"/>
    <w:basedOn w:val="Normalny"/>
    <w:next w:val="Normalny"/>
    <w:uiPriority w:val="35"/>
    <w:semiHidden/>
    <w:unhideWhenUsed/>
    <w:qFormat/>
    <w:rsid w:val="00DA7435"/>
    <w:pPr>
      <w:spacing w:line="240" w:lineRule="auto"/>
    </w:pPr>
    <w:rPr>
      <w:b/>
      <w:bCs/>
      <w:smallCaps/>
      <w:color w:val="595959" w:themeColor="text1" w:themeTint="A6"/>
    </w:rPr>
  </w:style>
  <w:style w:type="paragraph" w:styleId="Tytu">
    <w:name w:val="Title"/>
    <w:basedOn w:val="Normalny"/>
    <w:next w:val="Normalny"/>
    <w:link w:val="TytuZnak"/>
    <w:uiPriority w:val="10"/>
    <w:qFormat/>
    <w:rsid w:val="00DA7435"/>
    <w:pPr>
      <w:spacing w:after="0" w:line="240" w:lineRule="auto"/>
      <w:contextualSpacing/>
    </w:pPr>
    <w:rPr>
      <w:rFonts w:asciiTheme="majorHAnsi" w:eastAsiaTheme="majorEastAsia" w:hAnsiTheme="majorHAnsi" w:cstheme="majorBidi"/>
      <w:color w:val="404040" w:themeColor="text1" w:themeTint="BF"/>
      <w:spacing w:val="-10"/>
      <w:sz w:val="72"/>
      <w:szCs w:val="72"/>
    </w:rPr>
  </w:style>
  <w:style w:type="character" w:customStyle="1" w:styleId="TytuZnak">
    <w:name w:val="Tytuł Znak"/>
    <w:basedOn w:val="Domylnaczcionkaakapitu"/>
    <w:link w:val="Tytu"/>
    <w:uiPriority w:val="10"/>
    <w:rsid w:val="00DA7435"/>
    <w:rPr>
      <w:rFonts w:asciiTheme="majorHAnsi" w:eastAsiaTheme="majorEastAsia" w:hAnsiTheme="majorHAnsi" w:cstheme="majorBidi"/>
      <w:color w:val="404040" w:themeColor="text1" w:themeTint="BF"/>
      <w:spacing w:val="-10"/>
      <w:sz w:val="72"/>
      <w:szCs w:val="72"/>
    </w:rPr>
  </w:style>
  <w:style w:type="paragraph" w:styleId="Podtytu">
    <w:name w:val="Subtitle"/>
    <w:basedOn w:val="Normalny"/>
    <w:next w:val="Normalny"/>
    <w:link w:val="PodtytuZnak"/>
    <w:uiPriority w:val="11"/>
    <w:qFormat/>
    <w:rsid w:val="00DA7435"/>
    <w:pPr>
      <w:numPr>
        <w:ilvl w:val="1"/>
      </w:numPr>
    </w:pPr>
    <w:rPr>
      <w:rFonts w:asciiTheme="majorHAnsi" w:eastAsiaTheme="majorEastAsia" w:hAnsiTheme="majorHAnsi" w:cstheme="majorBidi"/>
      <w:smallCaps/>
      <w:color w:val="595959" w:themeColor="text1" w:themeTint="A6"/>
      <w:sz w:val="28"/>
      <w:szCs w:val="28"/>
    </w:rPr>
  </w:style>
  <w:style w:type="character" w:customStyle="1" w:styleId="PodtytuZnak">
    <w:name w:val="Podtytuł Znak"/>
    <w:basedOn w:val="Domylnaczcionkaakapitu"/>
    <w:link w:val="Podtytu"/>
    <w:uiPriority w:val="11"/>
    <w:rsid w:val="00DA7435"/>
    <w:rPr>
      <w:rFonts w:asciiTheme="majorHAnsi" w:eastAsiaTheme="majorEastAsia" w:hAnsiTheme="majorHAnsi" w:cstheme="majorBidi"/>
      <w:smallCaps/>
      <w:color w:val="595959" w:themeColor="text1" w:themeTint="A6"/>
      <w:sz w:val="28"/>
      <w:szCs w:val="28"/>
    </w:rPr>
  </w:style>
  <w:style w:type="character" w:styleId="Pogrubienie">
    <w:name w:val="Strong"/>
    <w:basedOn w:val="Domylnaczcionkaakapitu"/>
    <w:uiPriority w:val="22"/>
    <w:qFormat/>
    <w:rsid w:val="00DA7435"/>
    <w:rPr>
      <w:b/>
      <w:bCs/>
    </w:rPr>
  </w:style>
  <w:style w:type="character" w:styleId="Uwydatnienie">
    <w:name w:val="Emphasis"/>
    <w:basedOn w:val="Domylnaczcionkaakapitu"/>
    <w:uiPriority w:val="20"/>
    <w:qFormat/>
    <w:rsid w:val="00DA7435"/>
    <w:rPr>
      <w:i/>
      <w:iCs/>
    </w:rPr>
  </w:style>
  <w:style w:type="paragraph" w:styleId="Bezodstpw">
    <w:name w:val="No Spacing"/>
    <w:uiPriority w:val="1"/>
    <w:qFormat/>
    <w:rsid w:val="00DA7435"/>
    <w:pPr>
      <w:spacing w:after="0" w:line="240" w:lineRule="auto"/>
    </w:pPr>
  </w:style>
  <w:style w:type="paragraph" w:styleId="Cytat">
    <w:name w:val="Quote"/>
    <w:basedOn w:val="Normalny"/>
    <w:next w:val="Normalny"/>
    <w:link w:val="CytatZnak"/>
    <w:uiPriority w:val="29"/>
    <w:qFormat/>
    <w:rsid w:val="00DA7435"/>
    <w:pPr>
      <w:spacing w:before="160" w:line="240" w:lineRule="auto"/>
      <w:ind w:left="720" w:right="720"/>
    </w:pPr>
    <w:rPr>
      <w:rFonts w:asciiTheme="majorHAnsi" w:eastAsiaTheme="majorEastAsia" w:hAnsiTheme="majorHAnsi" w:cstheme="majorBidi"/>
      <w:sz w:val="25"/>
      <w:szCs w:val="25"/>
    </w:rPr>
  </w:style>
  <w:style w:type="character" w:customStyle="1" w:styleId="CytatZnak">
    <w:name w:val="Cytat Znak"/>
    <w:basedOn w:val="Domylnaczcionkaakapitu"/>
    <w:link w:val="Cytat"/>
    <w:uiPriority w:val="29"/>
    <w:rsid w:val="00DA7435"/>
    <w:rPr>
      <w:rFonts w:asciiTheme="majorHAnsi" w:eastAsiaTheme="majorEastAsia" w:hAnsiTheme="majorHAnsi" w:cstheme="majorBidi"/>
      <w:sz w:val="25"/>
      <w:szCs w:val="25"/>
    </w:rPr>
  </w:style>
  <w:style w:type="paragraph" w:styleId="Cytatintensywny">
    <w:name w:val="Intense Quote"/>
    <w:basedOn w:val="Normalny"/>
    <w:next w:val="Normalny"/>
    <w:link w:val="CytatintensywnyZnak"/>
    <w:uiPriority w:val="30"/>
    <w:qFormat/>
    <w:rsid w:val="00DA7435"/>
    <w:pPr>
      <w:spacing w:before="280" w:after="280" w:line="240" w:lineRule="auto"/>
      <w:ind w:left="1080" w:right="1080"/>
      <w:jc w:val="center"/>
    </w:pPr>
    <w:rPr>
      <w:color w:val="404040" w:themeColor="text1" w:themeTint="BF"/>
      <w:sz w:val="32"/>
      <w:szCs w:val="32"/>
    </w:rPr>
  </w:style>
  <w:style w:type="character" w:customStyle="1" w:styleId="CytatintensywnyZnak">
    <w:name w:val="Cytat intensywny Znak"/>
    <w:basedOn w:val="Domylnaczcionkaakapitu"/>
    <w:link w:val="Cytatintensywny"/>
    <w:uiPriority w:val="30"/>
    <w:rsid w:val="00DA7435"/>
    <w:rPr>
      <w:color w:val="404040" w:themeColor="text1" w:themeTint="BF"/>
      <w:sz w:val="32"/>
      <w:szCs w:val="32"/>
    </w:rPr>
  </w:style>
  <w:style w:type="character" w:styleId="Wyrnieniedelikatne">
    <w:name w:val="Subtle Emphasis"/>
    <w:basedOn w:val="Domylnaczcionkaakapitu"/>
    <w:uiPriority w:val="19"/>
    <w:qFormat/>
    <w:rsid w:val="00DA7435"/>
    <w:rPr>
      <w:i/>
      <w:iCs/>
      <w:color w:val="595959" w:themeColor="text1" w:themeTint="A6"/>
    </w:rPr>
  </w:style>
  <w:style w:type="character" w:styleId="Wyrnienieintensywne">
    <w:name w:val="Intense Emphasis"/>
    <w:basedOn w:val="Domylnaczcionkaakapitu"/>
    <w:uiPriority w:val="21"/>
    <w:qFormat/>
    <w:rsid w:val="00DA7435"/>
    <w:rPr>
      <w:b/>
      <w:bCs/>
      <w:i/>
      <w:iCs/>
    </w:rPr>
  </w:style>
  <w:style w:type="character" w:styleId="Odwoaniedelikatne">
    <w:name w:val="Subtle Reference"/>
    <w:basedOn w:val="Domylnaczcionkaakapitu"/>
    <w:uiPriority w:val="31"/>
    <w:qFormat/>
    <w:rsid w:val="00DA7435"/>
    <w:rPr>
      <w:smallCaps/>
      <w:color w:val="404040" w:themeColor="text1" w:themeTint="BF"/>
      <w:u w:val="single" w:color="7F7F7F" w:themeColor="text1" w:themeTint="80"/>
    </w:rPr>
  </w:style>
  <w:style w:type="character" w:styleId="Odwoanieintensywne">
    <w:name w:val="Intense Reference"/>
    <w:basedOn w:val="Domylnaczcionkaakapitu"/>
    <w:uiPriority w:val="32"/>
    <w:qFormat/>
    <w:rsid w:val="00DA7435"/>
    <w:rPr>
      <w:b/>
      <w:bCs/>
      <w:caps w:val="0"/>
      <w:smallCaps/>
      <w:color w:val="auto"/>
      <w:spacing w:val="3"/>
      <w:u w:val="single"/>
    </w:rPr>
  </w:style>
  <w:style w:type="character" w:styleId="Tytuksiki">
    <w:name w:val="Book Title"/>
    <w:basedOn w:val="Domylnaczcionkaakapitu"/>
    <w:uiPriority w:val="33"/>
    <w:qFormat/>
    <w:rsid w:val="00DA7435"/>
    <w:rPr>
      <w:b/>
      <w:bCs/>
      <w:smallCaps/>
      <w:spacing w:val="7"/>
    </w:rPr>
  </w:style>
  <w:style w:type="paragraph" w:styleId="Nagwekspisutreci">
    <w:name w:val="TOC Heading"/>
    <w:basedOn w:val="Nagwek1"/>
    <w:next w:val="Normalny"/>
    <w:uiPriority w:val="39"/>
    <w:semiHidden/>
    <w:unhideWhenUsed/>
    <w:qFormat/>
    <w:rsid w:val="00DA7435"/>
    <w:pPr>
      <w:outlineLvl w:val="9"/>
    </w:pPr>
  </w:style>
  <w:style w:type="character" w:customStyle="1" w:styleId="AkapitzlistZnak">
    <w:name w:val="Akapit z listą Znak"/>
    <w:aliases w:val="sw tekst Znak,BulletC Znak,lp1 Znak,Preambuła Znak,CP-UC Znak,CP-Punkty Znak,Bullet List Znak,List - bullets Znak,Equipment Znak,Bullet 1 Znak,List Paragraph Char Char Znak,b1 Znak,Figure_name Znak,Numbered Indented Text Znak"/>
    <w:link w:val="Akapitzlist"/>
    <w:uiPriority w:val="34"/>
    <w:locked/>
    <w:rsid w:val="00EA7987"/>
  </w:style>
  <w:style w:type="character" w:styleId="Hipercze">
    <w:name w:val="Hyperlink"/>
    <w:basedOn w:val="Domylnaczcionkaakapitu"/>
    <w:uiPriority w:val="99"/>
    <w:unhideWhenUsed/>
    <w:rsid w:val="00E171E4"/>
    <w:rPr>
      <w:color w:val="0563C1" w:themeColor="hyperlink"/>
      <w:u w:val="single"/>
    </w:rPr>
  </w:style>
  <w:style w:type="character" w:customStyle="1" w:styleId="Nierozpoznanawzmianka1">
    <w:name w:val="Nierozpoznana wzmianka1"/>
    <w:basedOn w:val="Domylnaczcionkaakapitu"/>
    <w:uiPriority w:val="99"/>
    <w:semiHidden/>
    <w:unhideWhenUsed/>
    <w:rsid w:val="00E171E4"/>
    <w:rPr>
      <w:color w:val="605E5C"/>
      <w:shd w:val="clear" w:color="auto" w:fill="E1DFDD"/>
    </w:rPr>
  </w:style>
  <w:style w:type="table" w:styleId="Tabela-Siatka">
    <w:name w:val="Table Grid"/>
    <w:basedOn w:val="Standardowy"/>
    <w:uiPriority w:val="39"/>
    <w:rsid w:val="00055F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2B5CAB"/>
    <w:pPr>
      <w:tabs>
        <w:tab w:val="center" w:pos="4536"/>
        <w:tab w:val="right" w:pos="9072"/>
      </w:tabs>
      <w:spacing w:after="0"/>
    </w:pPr>
  </w:style>
  <w:style w:type="character" w:customStyle="1" w:styleId="NagwekZnak">
    <w:name w:val="Nagłówek Znak"/>
    <w:basedOn w:val="Domylnaczcionkaakapitu"/>
    <w:link w:val="Nagwek"/>
    <w:uiPriority w:val="99"/>
    <w:rsid w:val="002B5CAB"/>
  </w:style>
  <w:style w:type="paragraph" w:styleId="Stopka">
    <w:name w:val="footer"/>
    <w:basedOn w:val="Normalny"/>
    <w:link w:val="StopkaZnak"/>
    <w:uiPriority w:val="99"/>
    <w:unhideWhenUsed/>
    <w:rsid w:val="002B5CAB"/>
    <w:pPr>
      <w:tabs>
        <w:tab w:val="center" w:pos="4536"/>
        <w:tab w:val="right" w:pos="9072"/>
      </w:tabs>
      <w:spacing w:after="0"/>
    </w:pPr>
  </w:style>
  <w:style w:type="character" w:customStyle="1" w:styleId="StopkaZnak">
    <w:name w:val="Stopka Znak"/>
    <w:basedOn w:val="Domylnaczcionkaakapitu"/>
    <w:link w:val="Stopka"/>
    <w:uiPriority w:val="99"/>
    <w:rsid w:val="002B5CAB"/>
  </w:style>
  <w:style w:type="character" w:styleId="Odwoaniedokomentarza">
    <w:name w:val="annotation reference"/>
    <w:basedOn w:val="Domylnaczcionkaakapitu"/>
    <w:uiPriority w:val="99"/>
    <w:semiHidden/>
    <w:unhideWhenUsed/>
    <w:rsid w:val="00AB2166"/>
    <w:rPr>
      <w:sz w:val="16"/>
      <w:szCs w:val="16"/>
    </w:rPr>
  </w:style>
  <w:style w:type="paragraph" w:styleId="Tekstkomentarza">
    <w:name w:val="annotation text"/>
    <w:basedOn w:val="Normalny"/>
    <w:link w:val="TekstkomentarzaZnak"/>
    <w:uiPriority w:val="99"/>
    <w:unhideWhenUsed/>
    <w:rsid w:val="00AB2166"/>
  </w:style>
  <w:style w:type="character" w:customStyle="1" w:styleId="TekstkomentarzaZnak">
    <w:name w:val="Tekst komentarza Znak"/>
    <w:basedOn w:val="Domylnaczcionkaakapitu"/>
    <w:link w:val="Tekstkomentarza"/>
    <w:uiPriority w:val="99"/>
    <w:rsid w:val="00AB2166"/>
  </w:style>
  <w:style w:type="paragraph" w:styleId="Tematkomentarza">
    <w:name w:val="annotation subject"/>
    <w:basedOn w:val="Tekstkomentarza"/>
    <w:next w:val="Tekstkomentarza"/>
    <w:link w:val="TematkomentarzaZnak"/>
    <w:uiPriority w:val="99"/>
    <w:semiHidden/>
    <w:unhideWhenUsed/>
    <w:rsid w:val="00AB2166"/>
    <w:rPr>
      <w:b/>
      <w:bCs/>
    </w:rPr>
  </w:style>
  <w:style w:type="character" w:customStyle="1" w:styleId="TematkomentarzaZnak">
    <w:name w:val="Temat komentarza Znak"/>
    <w:basedOn w:val="TekstkomentarzaZnak"/>
    <w:link w:val="Tematkomentarza"/>
    <w:uiPriority w:val="99"/>
    <w:semiHidden/>
    <w:rsid w:val="00AB2166"/>
    <w:rPr>
      <w:b/>
      <w:bCs/>
    </w:rPr>
  </w:style>
  <w:style w:type="character" w:styleId="UyteHipercze">
    <w:name w:val="FollowedHyperlink"/>
    <w:basedOn w:val="Domylnaczcionkaakapitu"/>
    <w:uiPriority w:val="99"/>
    <w:semiHidden/>
    <w:unhideWhenUsed/>
    <w:rsid w:val="00792CD4"/>
    <w:rPr>
      <w:color w:val="954F72" w:themeColor="followedHyperlink"/>
      <w:u w:val="single"/>
    </w:rPr>
  </w:style>
  <w:style w:type="paragraph" w:styleId="Tekstdymka">
    <w:name w:val="Balloon Text"/>
    <w:basedOn w:val="Normalny"/>
    <w:link w:val="TekstdymkaZnak"/>
    <w:uiPriority w:val="99"/>
    <w:semiHidden/>
    <w:unhideWhenUsed/>
    <w:rsid w:val="0068508A"/>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68508A"/>
    <w:rPr>
      <w:rFonts w:ascii="Tahoma" w:hAnsi="Tahoma" w:cs="Tahoma"/>
      <w:sz w:val="16"/>
      <w:szCs w:val="16"/>
    </w:rPr>
  </w:style>
  <w:style w:type="character" w:customStyle="1" w:styleId="Nierozpoznanawzmianka2">
    <w:name w:val="Nierozpoznana wzmianka2"/>
    <w:basedOn w:val="Domylnaczcionkaakapitu"/>
    <w:uiPriority w:val="99"/>
    <w:semiHidden/>
    <w:unhideWhenUsed/>
    <w:rsid w:val="00A423B6"/>
    <w:rPr>
      <w:color w:val="605E5C"/>
      <w:shd w:val="clear" w:color="auto" w:fill="E1DFDD"/>
    </w:rPr>
  </w:style>
  <w:style w:type="table" w:customStyle="1" w:styleId="Tabela-Siatka1">
    <w:name w:val="Tabela - Siatka1"/>
    <w:basedOn w:val="Standardowy"/>
    <w:next w:val="Tabela-Siatka"/>
    <w:uiPriority w:val="39"/>
    <w:rsid w:val="00A000F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901CF8"/>
    <w:pPr>
      <w:spacing w:after="0" w:line="240" w:lineRule="auto"/>
    </w:pPr>
  </w:style>
  <w:style w:type="character" w:styleId="Nierozpoznanawzmianka">
    <w:name w:val="Unresolved Mention"/>
    <w:basedOn w:val="Domylnaczcionkaakapitu"/>
    <w:uiPriority w:val="99"/>
    <w:semiHidden/>
    <w:unhideWhenUsed/>
    <w:rsid w:val="00EB6829"/>
    <w:rPr>
      <w:color w:val="605E5C"/>
      <w:shd w:val="clear" w:color="auto" w:fill="E1DFDD"/>
    </w:rPr>
  </w:style>
  <w:style w:type="paragraph" w:styleId="NormalnyWeb">
    <w:name w:val="Normal (Web)"/>
    <w:basedOn w:val="Normalny"/>
    <w:uiPriority w:val="99"/>
    <w:unhideWhenUsed/>
    <w:rsid w:val="00DC33F2"/>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Odwoanieprzypisudolnego">
    <w:name w:val="footnote reference"/>
    <w:basedOn w:val="Domylnaczcionkaakapitu"/>
    <w:uiPriority w:val="99"/>
    <w:semiHidden/>
    <w:unhideWhenUsed/>
    <w:rsid w:val="006252D8"/>
    <w:rPr>
      <w:vertAlign w:val="superscript"/>
    </w:rPr>
  </w:style>
  <w:style w:type="character" w:customStyle="1" w:styleId="citation-136">
    <w:name w:val="citation-136"/>
    <w:basedOn w:val="Domylnaczcionkaakapitu"/>
    <w:rsid w:val="00C9551D"/>
  </w:style>
  <w:style w:type="character" w:customStyle="1" w:styleId="citation-135">
    <w:name w:val="citation-135"/>
    <w:basedOn w:val="Domylnaczcionkaakapitu"/>
    <w:rsid w:val="00C9551D"/>
  </w:style>
  <w:style w:type="character" w:customStyle="1" w:styleId="citation-134">
    <w:name w:val="citation-134"/>
    <w:basedOn w:val="Domylnaczcionkaakapitu"/>
    <w:rsid w:val="00F94928"/>
  </w:style>
  <w:style w:type="character" w:customStyle="1" w:styleId="citation-133">
    <w:name w:val="citation-133"/>
    <w:basedOn w:val="Domylnaczcionkaakapitu"/>
    <w:rsid w:val="00F94928"/>
  </w:style>
  <w:style w:type="character" w:customStyle="1" w:styleId="citation-131">
    <w:name w:val="citation-131"/>
    <w:basedOn w:val="Domylnaczcionkaakapitu"/>
    <w:rsid w:val="004533C2"/>
  </w:style>
  <w:style w:type="character" w:customStyle="1" w:styleId="citation-130">
    <w:name w:val="citation-130"/>
    <w:basedOn w:val="Domylnaczcionkaakapitu"/>
    <w:rsid w:val="004533C2"/>
  </w:style>
  <w:style w:type="character" w:customStyle="1" w:styleId="outlook-search-highlight">
    <w:name w:val="outlook-search-highlight"/>
    <w:basedOn w:val="Domylnaczcionkaakapitu"/>
    <w:rsid w:val="00C60F12"/>
  </w:style>
  <w:style w:type="character" w:customStyle="1" w:styleId="citation-533">
    <w:name w:val="citation-533"/>
    <w:basedOn w:val="Domylnaczcionkaakapitu"/>
    <w:rsid w:val="00C819B3"/>
  </w:style>
  <w:style w:type="character" w:customStyle="1" w:styleId="citation-532">
    <w:name w:val="citation-532"/>
    <w:basedOn w:val="Domylnaczcionkaakapitu"/>
    <w:rsid w:val="00C819B3"/>
  </w:style>
  <w:style w:type="character" w:customStyle="1" w:styleId="citation-531">
    <w:name w:val="citation-531"/>
    <w:basedOn w:val="Domylnaczcionkaakapitu"/>
    <w:rsid w:val="00C819B3"/>
  </w:style>
  <w:style w:type="character" w:customStyle="1" w:styleId="citation-530">
    <w:name w:val="citation-530"/>
    <w:basedOn w:val="Domylnaczcionkaakapitu"/>
    <w:rsid w:val="00C81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927894">
      <w:bodyDiv w:val="1"/>
      <w:marLeft w:val="0"/>
      <w:marRight w:val="0"/>
      <w:marTop w:val="0"/>
      <w:marBottom w:val="0"/>
      <w:divBdr>
        <w:top w:val="none" w:sz="0" w:space="0" w:color="auto"/>
        <w:left w:val="none" w:sz="0" w:space="0" w:color="auto"/>
        <w:bottom w:val="none" w:sz="0" w:space="0" w:color="auto"/>
        <w:right w:val="none" w:sz="0" w:space="0" w:color="auto"/>
      </w:divBdr>
      <w:divsChild>
        <w:div w:id="395592446">
          <w:marLeft w:val="0"/>
          <w:marRight w:val="0"/>
          <w:marTop w:val="0"/>
          <w:marBottom w:val="0"/>
          <w:divBdr>
            <w:top w:val="none" w:sz="0" w:space="0" w:color="auto"/>
            <w:left w:val="none" w:sz="0" w:space="0" w:color="auto"/>
            <w:bottom w:val="none" w:sz="0" w:space="0" w:color="auto"/>
            <w:right w:val="none" w:sz="0" w:space="0" w:color="auto"/>
          </w:divBdr>
        </w:div>
        <w:div w:id="1034697479">
          <w:marLeft w:val="0"/>
          <w:marRight w:val="0"/>
          <w:marTop w:val="0"/>
          <w:marBottom w:val="0"/>
          <w:divBdr>
            <w:top w:val="none" w:sz="0" w:space="0" w:color="auto"/>
            <w:left w:val="none" w:sz="0" w:space="0" w:color="auto"/>
            <w:bottom w:val="none" w:sz="0" w:space="0" w:color="auto"/>
            <w:right w:val="none" w:sz="0" w:space="0" w:color="auto"/>
          </w:divBdr>
        </w:div>
      </w:divsChild>
    </w:div>
    <w:div w:id="1191839151">
      <w:bodyDiv w:val="1"/>
      <w:marLeft w:val="0"/>
      <w:marRight w:val="0"/>
      <w:marTop w:val="0"/>
      <w:marBottom w:val="0"/>
      <w:divBdr>
        <w:top w:val="none" w:sz="0" w:space="0" w:color="auto"/>
        <w:left w:val="none" w:sz="0" w:space="0" w:color="auto"/>
        <w:bottom w:val="none" w:sz="0" w:space="0" w:color="auto"/>
        <w:right w:val="none" w:sz="0" w:space="0" w:color="auto"/>
      </w:divBdr>
      <w:divsChild>
        <w:div w:id="1535803196">
          <w:marLeft w:val="0"/>
          <w:marRight w:val="0"/>
          <w:marTop w:val="0"/>
          <w:marBottom w:val="0"/>
          <w:divBdr>
            <w:top w:val="none" w:sz="0" w:space="0" w:color="auto"/>
            <w:left w:val="none" w:sz="0" w:space="0" w:color="auto"/>
            <w:bottom w:val="none" w:sz="0" w:space="0" w:color="auto"/>
            <w:right w:val="none" w:sz="0" w:space="0" w:color="auto"/>
          </w:divBdr>
        </w:div>
        <w:div w:id="2090694984">
          <w:marLeft w:val="0"/>
          <w:marRight w:val="0"/>
          <w:marTop w:val="0"/>
          <w:marBottom w:val="0"/>
          <w:divBdr>
            <w:top w:val="none" w:sz="0" w:space="0" w:color="auto"/>
            <w:left w:val="none" w:sz="0" w:space="0" w:color="auto"/>
            <w:bottom w:val="none" w:sz="0" w:space="0" w:color="auto"/>
            <w:right w:val="none" w:sz="0" w:space="0" w:color="auto"/>
          </w:divBdr>
        </w:div>
      </w:divsChild>
    </w:div>
    <w:div w:id="152424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iuro@mjc.com.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azakonkurencyjnosci.funduszeeuropejskie.gov.pl/pomoc"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iodo@bonifratrzy.katowice.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azakonkurencyjnosci.funduszeeuropejskie.gov.pl/" TargetMode="External"/><Relationship Id="rId5" Type="http://schemas.openxmlformats.org/officeDocument/2006/relationships/numbering" Target="numbering.xml"/><Relationship Id="rId15" Type="http://schemas.openxmlformats.org/officeDocument/2006/relationships/hyperlink" Target="https://bazakonkurencyjnosci.funduszeeuropejskie.gov.pl/pomoc"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borejczuk@bcmbonifratrzy.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5c157d000a5c9ac3806807a342a6fd6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056cad434965e9b0843dbe8870941b90"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5CDDE7-1F7B-4EC9-9F7E-204B33955240}">
  <ds:schemaRefs>
    <ds:schemaRef ds:uri="http://schemas.openxmlformats.org/officeDocument/2006/bibliography"/>
  </ds:schemaRefs>
</ds:datastoreItem>
</file>

<file path=customXml/itemProps2.xml><?xml version="1.0" encoding="utf-8"?>
<ds:datastoreItem xmlns:ds="http://schemas.openxmlformats.org/officeDocument/2006/customXml" ds:itemID="{8FC7EDCF-E980-4084-BF94-B57C5522A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06D2C9-56AE-4DCF-8F5E-6992C11449EB}">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customXml/itemProps4.xml><?xml version="1.0" encoding="utf-8"?>
<ds:datastoreItem xmlns:ds="http://schemas.openxmlformats.org/officeDocument/2006/customXml" ds:itemID="{73AF6308-FE1F-4ACC-9EF6-5D9A0F2885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21</Pages>
  <Words>8758</Words>
  <Characters>52549</Characters>
  <Application>Microsoft Office Word</Application>
  <DocSecurity>0</DocSecurity>
  <Lines>437</Lines>
  <Paragraphs>122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Agnieszka Leśniowska</cp:lastModifiedBy>
  <cp:revision>3</cp:revision>
  <cp:lastPrinted>2025-05-23T22:49:00Z</cp:lastPrinted>
  <dcterms:created xsi:type="dcterms:W3CDTF">2025-11-13T11:27:00Z</dcterms:created>
  <dcterms:modified xsi:type="dcterms:W3CDTF">2026-03-06T12:31:00Z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y fmtid="{D5CDD505-2E9C-101B-9397-08002B2CF9AE}" pid="4" name="docLang">
    <vt:lpwstr>pl</vt:lpwstr>
  </property>
</Properties>
</file>